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A33" w:rsidRDefault="00A03A33" w:rsidP="00A03A33">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A03A33" w:rsidRDefault="00A03A33" w:rsidP="00A03A33">
      <w:pPr>
        <w:pStyle w:val="Title-Major"/>
        <w:ind w:left="0"/>
        <w:jc w:val="center"/>
        <w:rPr>
          <w:b/>
        </w:rPr>
      </w:pPr>
    </w:p>
    <w:p w:rsidR="00A03A33" w:rsidRDefault="00DD7719" w:rsidP="00A03A33">
      <w:pPr>
        <w:pStyle w:val="BodyText"/>
        <w:jc w:val="center"/>
      </w:pPr>
      <w:r w:rsidRPr="00DD7719">
        <w:rPr>
          <w:b/>
          <w:smallCaps/>
          <w:sz w:val="48"/>
        </w:rPr>
        <w:t>Customer to Meter. Meter Data Management v2.2</w:t>
      </w:r>
    </w:p>
    <w:p w:rsidR="00A03A33" w:rsidRDefault="00A03A33" w:rsidP="00A03A33">
      <w:pPr>
        <w:ind w:left="1440"/>
        <w:jc w:val="center"/>
        <w:rPr>
          <w:b/>
          <w:sz w:val="44"/>
          <w:szCs w:val="44"/>
        </w:rPr>
      </w:pPr>
      <w:r>
        <w:rPr>
          <w:b/>
          <w:color w:val="215868"/>
          <w:sz w:val="44"/>
          <w:szCs w:val="44"/>
        </w:rPr>
        <w:t>5.3.3 Manage Events</w:t>
      </w:r>
    </w:p>
    <w:p w:rsidR="00A03A33" w:rsidRDefault="00A03A33" w:rsidP="00A03A33">
      <w:pPr>
        <w:pStyle w:val="BodyText"/>
      </w:pPr>
    </w:p>
    <w:p w:rsidR="00A03A33" w:rsidRDefault="00A03A33" w:rsidP="00A03A33">
      <w:pPr>
        <w:pStyle w:val="BodyText"/>
      </w:pPr>
    </w:p>
    <w:p w:rsidR="00A03A33" w:rsidRDefault="00A03A33" w:rsidP="00A03A33">
      <w:pPr>
        <w:pStyle w:val="BodyText"/>
      </w:pPr>
    </w:p>
    <w:p w:rsidR="00A03A33" w:rsidRDefault="00A03A33" w:rsidP="00A03A33">
      <w:pPr>
        <w:pStyle w:val="BodyText"/>
      </w:pPr>
    </w:p>
    <w:p w:rsidR="00A03A33" w:rsidRDefault="00A03A33" w:rsidP="00A03A33">
      <w:pPr>
        <w:pStyle w:val="BodyText"/>
        <w:tabs>
          <w:tab w:val="left" w:pos="4320"/>
        </w:tabs>
        <w:spacing w:after="0"/>
      </w:pPr>
      <w:r>
        <w:t xml:space="preserve"> </w:t>
      </w:r>
    </w:p>
    <w:p w:rsidR="00A03A33" w:rsidRDefault="00A03A33" w:rsidP="00A03A33">
      <w:pPr>
        <w:pStyle w:val="BodyText"/>
        <w:tabs>
          <w:tab w:val="left" w:pos="4320"/>
        </w:tabs>
        <w:spacing w:after="0"/>
      </w:pPr>
      <w:r>
        <w:t>Creation Date:</w:t>
      </w:r>
      <w:r>
        <w:tab/>
      </w:r>
      <w:r w:rsidR="00E31A9E">
        <w:fldChar w:fldCharType="begin"/>
      </w:r>
      <w:r w:rsidR="00E31A9E">
        <w:instrText>createdate \@ "MMMM d, yyyy"</w:instrText>
      </w:r>
      <w:r w:rsidR="00E31A9E">
        <w:fldChar w:fldCharType="separate"/>
      </w:r>
      <w:r>
        <w:rPr>
          <w:noProof/>
        </w:rPr>
        <w:t>October 20, 2010</w:t>
      </w:r>
      <w:r w:rsidR="00E31A9E">
        <w:rPr>
          <w:noProof/>
        </w:rPr>
        <w:fldChar w:fldCharType="end"/>
      </w:r>
    </w:p>
    <w:p w:rsidR="00A03A33" w:rsidRDefault="00A03A33" w:rsidP="00A03A33">
      <w:pPr>
        <w:pStyle w:val="BodyText"/>
        <w:tabs>
          <w:tab w:val="left" w:pos="4320"/>
        </w:tabs>
        <w:spacing w:after="0"/>
      </w:pPr>
      <w:r>
        <w:t>Last Updated:</w:t>
      </w:r>
      <w:r>
        <w:tab/>
      </w:r>
      <w:r w:rsidR="00E31A9E">
        <w:fldChar w:fldCharType="begin"/>
      </w:r>
      <w:r w:rsidR="00E31A9E">
        <w:instrText>savedate \@ "MMMM d, yyyy"</w:instrText>
      </w:r>
      <w:r w:rsidR="00E31A9E">
        <w:fldChar w:fldCharType="separate"/>
      </w:r>
      <w:r w:rsidR="00DD7719">
        <w:rPr>
          <w:noProof/>
        </w:rPr>
        <w:t>August 30</w:t>
      </w:r>
      <w:r w:rsidR="00DD7719">
        <w:rPr>
          <w:noProof/>
        </w:rPr>
        <w:t>, 2017</w:t>
      </w:r>
      <w:r w:rsidR="00E31A9E">
        <w:rPr>
          <w:noProof/>
        </w:rPr>
        <w:fldChar w:fldCharType="end"/>
      </w:r>
    </w:p>
    <w:p w:rsidR="00A03A33" w:rsidRDefault="00A03A33" w:rsidP="00A03A33">
      <w:pPr>
        <w:pStyle w:val="Note"/>
        <w:numPr>
          <w:ilvl w:val="0"/>
          <w:numId w:val="3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03A33" w:rsidRDefault="00A03A33" w:rsidP="00A03A33">
      <w:pPr>
        <w:pStyle w:val="BodyText"/>
        <w:tabs>
          <w:tab w:val="left" w:pos="4320"/>
        </w:tabs>
        <w:spacing w:after="0"/>
      </w:pPr>
    </w:p>
    <w:p w:rsidR="00A03A33" w:rsidRDefault="00A03A33" w:rsidP="00A03A33">
      <w:pPr>
        <w:pStyle w:val="Note"/>
        <w:numPr>
          <w:ilvl w:val="0"/>
          <w:numId w:val="35"/>
        </w:numPr>
      </w:pPr>
      <w:r>
        <w:t>To add additional approval lines, press [Tab] from the last cell in the table above.</w:t>
      </w:r>
    </w:p>
    <w:p w:rsidR="00A03A33" w:rsidRDefault="00A03A33" w:rsidP="00A03A33">
      <w:pPr>
        <w:autoSpaceDE w:val="0"/>
        <w:autoSpaceDN w:val="0"/>
        <w:jc w:val="center"/>
        <w:rPr>
          <w:rFonts w:ascii="Arial" w:hAnsi="Arial" w:cs="Arial"/>
          <w:b/>
          <w:bCs/>
          <w:sz w:val="40"/>
          <w:szCs w:val="40"/>
        </w:rPr>
      </w:pPr>
    </w:p>
    <w:p w:rsidR="00A03A33" w:rsidRDefault="00A03A33" w:rsidP="00A03A33">
      <w:pPr>
        <w:autoSpaceDE w:val="0"/>
        <w:autoSpaceDN w:val="0"/>
        <w:jc w:val="center"/>
        <w:rPr>
          <w:rFonts w:ascii="Arial" w:hAnsi="Arial" w:cs="Arial"/>
          <w:b/>
          <w:bCs/>
          <w:sz w:val="40"/>
          <w:szCs w:val="40"/>
        </w:rPr>
      </w:pPr>
    </w:p>
    <w:p w:rsidR="00A03A33" w:rsidRDefault="00A03A33" w:rsidP="00A03A33">
      <w:pPr>
        <w:tabs>
          <w:tab w:val="left" w:pos="2430"/>
          <w:tab w:val="left" w:pos="2520"/>
        </w:tabs>
        <w:autoSpaceDE w:val="0"/>
        <w:autoSpaceDN w:val="0"/>
        <w:jc w:val="center"/>
        <w:rPr>
          <w:rFonts w:ascii="Arial" w:hAnsi="Arial" w:cs="Arial"/>
          <w:b/>
          <w:bCs/>
          <w:sz w:val="40"/>
          <w:szCs w:val="40"/>
        </w:rPr>
      </w:pPr>
    </w:p>
    <w:p w:rsidR="00290DC7" w:rsidRDefault="00E31A9E" w:rsidP="00A03A33">
      <w:pPr>
        <w:pStyle w:val="BodyText"/>
        <w:tabs>
          <w:tab w:val="left" w:pos="4320"/>
        </w:tabs>
        <w:spacing w:after="0"/>
      </w:pPr>
      <w:r>
        <w:fldChar w:fldCharType="begin"/>
      </w:r>
      <w:r>
        <w:instrText xml:space="preserve">autotext "PIC Oracle Logo" \* Mergeformat </w:instrText>
      </w:r>
      <w:r>
        <w:fldChar w:fldCharType="separate"/>
      </w:r>
      <w:r w:rsidR="00A736C7">
        <w:rPr>
          <w:noProof/>
          <w:lang w:val="en-CA" w:eastAsia="en-CA"/>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03A33">
        <w:t xml:space="preserve"> </w:t>
      </w:r>
      <w:r>
        <w:fldChar w:fldCharType="end"/>
      </w:r>
      <w:r w:rsidR="00A03A33">
        <w:br w:type="page"/>
      </w:r>
    </w:p>
    <w:p w:rsidR="00290DC7" w:rsidRDefault="00290DC7" w:rsidP="00290DC7">
      <w:pPr>
        <w:pStyle w:val="Note"/>
        <w:numPr>
          <w:ilvl w:val="0"/>
          <w:numId w:val="23"/>
        </w:numPr>
        <w:ind w:right="10080"/>
      </w:pPr>
      <w:r>
        <w:rPr>
          <w:b/>
        </w:rPr>
        <w:lastRenderedPageBreak/>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290DC7" w:rsidRDefault="00290DC7" w:rsidP="00290DC7">
      <w:pPr>
        <w:pStyle w:val="BodyText"/>
        <w:tabs>
          <w:tab w:val="left" w:pos="4320"/>
        </w:tabs>
        <w:spacing w:after="0"/>
      </w:pPr>
    </w:p>
    <w:p w:rsidR="00290DC7" w:rsidRDefault="00290DC7" w:rsidP="00290DC7">
      <w:pPr>
        <w:pStyle w:val="BodyText"/>
      </w:pPr>
    </w:p>
    <w:p w:rsidR="00290DC7" w:rsidRDefault="00290DC7" w:rsidP="00290DC7">
      <w:pPr>
        <w:pStyle w:val="Note"/>
        <w:numPr>
          <w:ilvl w:val="0"/>
          <w:numId w:val="24"/>
        </w:numPr>
        <w:ind w:right="10080"/>
      </w:pPr>
      <w:r>
        <w:t>lines, press [Tab] from the last cell in the table above.</w:t>
      </w:r>
    </w:p>
    <w:p w:rsidR="00290DC7" w:rsidRDefault="00290DC7" w:rsidP="00290DC7">
      <w:pPr>
        <w:pStyle w:val="Note"/>
        <w:numPr>
          <w:ilvl w:val="0"/>
          <w:numId w:val="25"/>
        </w:numPr>
        <w:ind w:right="10080"/>
      </w:pPr>
      <w:r>
        <w:t>You can delete any elements of this cover page that you do not need for your document.  For example, Copy Number is only required if this is a controlled document and you need to track each copy that you distribute.</w:t>
      </w:r>
    </w:p>
    <w:p w:rsidR="00290DC7" w:rsidRDefault="00290DC7" w:rsidP="00290DC7">
      <w:pPr>
        <w:rPr>
          <w:sz w:val="2"/>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Pr="007C570F" w:rsidRDefault="00290DC7" w:rsidP="00290DC7">
      <w:pPr>
        <w:autoSpaceDE w:val="0"/>
        <w:autoSpaceDN w:val="0"/>
        <w:jc w:val="center"/>
        <w:rPr>
          <w:rFonts w:ascii="Arial" w:hAnsi="Arial" w:cs="Arial"/>
          <w:b/>
          <w:bCs/>
          <w:sz w:val="36"/>
          <w:szCs w:val="40"/>
        </w:rPr>
      </w:pPr>
    </w:p>
    <w:p w:rsidR="00290DC7" w:rsidRPr="007C570F" w:rsidRDefault="00290DC7" w:rsidP="00290DC7">
      <w:pPr>
        <w:autoSpaceDE w:val="0"/>
        <w:autoSpaceDN w:val="0"/>
        <w:jc w:val="center"/>
        <w:rPr>
          <w:rFonts w:ascii="Arial" w:hAnsi="Arial" w:cs="Arial"/>
          <w:b/>
          <w:bCs/>
          <w:sz w:val="22"/>
          <w:szCs w:val="24"/>
        </w:rPr>
      </w:pPr>
      <w:r w:rsidRPr="007C570F">
        <w:rPr>
          <w:rFonts w:ascii="Arial" w:hAnsi="Arial" w:cs="Arial"/>
          <w:b/>
          <w:bCs/>
          <w:sz w:val="22"/>
          <w:szCs w:val="24"/>
        </w:rPr>
        <w:t xml:space="preserve">Copyright © </w:t>
      </w:r>
      <w:r w:rsidR="007C570F" w:rsidRPr="007C570F">
        <w:rPr>
          <w:rFonts w:ascii="Arial" w:hAnsi="Arial" w:cs="Arial"/>
          <w:b/>
          <w:bCs/>
          <w:sz w:val="22"/>
          <w:szCs w:val="24"/>
        </w:rPr>
        <w:t>2017</w:t>
      </w:r>
      <w:r w:rsidRPr="007C570F">
        <w:rPr>
          <w:rFonts w:ascii="Arial" w:hAnsi="Arial" w:cs="Arial"/>
          <w:b/>
          <w:bCs/>
          <w:sz w:val="22"/>
          <w:szCs w:val="24"/>
        </w:rPr>
        <w:t>, Oracle. All rights reserved.</w:t>
      </w:r>
    </w:p>
    <w:p w:rsidR="007C570F" w:rsidRPr="007C570F" w:rsidRDefault="007C570F" w:rsidP="00290DC7">
      <w:pPr>
        <w:autoSpaceDE w:val="0"/>
        <w:autoSpaceDN w:val="0"/>
        <w:jc w:val="center"/>
        <w:rPr>
          <w:rFonts w:ascii="Arial" w:hAnsi="Arial" w:cs="Arial"/>
          <w:b/>
          <w:bCs/>
          <w:sz w:val="22"/>
          <w:szCs w:val="24"/>
        </w:rPr>
      </w:pPr>
    </w:p>
    <w:p w:rsidR="00290DC7" w:rsidRPr="007C570F" w:rsidRDefault="00290DC7" w:rsidP="007C570F">
      <w:pPr>
        <w:autoSpaceDE w:val="0"/>
        <w:autoSpaceDN w:val="0"/>
        <w:ind w:left="720"/>
        <w:jc w:val="both"/>
        <w:rPr>
          <w:rFonts w:ascii="Arial" w:hAnsi="Arial" w:cs="Arial"/>
          <w:bCs/>
          <w:szCs w:val="24"/>
        </w:rPr>
      </w:pPr>
      <w:r w:rsidRPr="007C570F">
        <w:rPr>
          <w:rFonts w:ascii="Arial" w:hAnsi="Arial" w:cs="Arial"/>
          <w:bCs/>
          <w:szCs w:val="24"/>
        </w:rPr>
        <w:t>This document is provided for information purposes only and the</w:t>
      </w:r>
      <w:r w:rsidR="007C570F" w:rsidRPr="007C570F">
        <w:rPr>
          <w:rFonts w:ascii="Arial" w:hAnsi="Arial" w:cs="Arial"/>
          <w:bCs/>
          <w:szCs w:val="24"/>
        </w:rPr>
        <w:t xml:space="preserve"> </w:t>
      </w:r>
      <w:r w:rsidRPr="007C570F">
        <w:rPr>
          <w:rFonts w:ascii="Arial" w:hAnsi="Arial" w:cs="Arial"/>
          <w:bCs/>
          <w:szCs w:val="24"/>
        </w:rPr>
        <w:t>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 mechanical, for any purpose, without our prior written permission. Oracle, JD Edwards, PeopleSoft, and Siebel are registered trademarks of Oracle Corporation and/or its affiliates. Other names may be trademarks</w:t>
      </w:r>
    </w:p>
    <w:p w:rsidR="00290DC7" w:rsidRDefault="00290DC7" w:rsidP="0073570E">
      <w:pPr>
        <w:pStyle w:val="TOCHeading1"/>
        <w:ind w:hanging="2340"/>
        <w:rPr>
          <w:rFonts w:ascii="Times New Roman" w:hAnsi="Times New Roman"/>
        </w:rPr>
      </w:pPr>
      <w:r>
        <w:lastRenderedPageBreak/>
        <w:t>Contents</w:t>
      </w:r>
    </w:p>
    <w:p w:rsidR="00CB30BD" w:rsidRDefault="00975F8E">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CB30BD">
        <w:rPr>
          <w:noProof/>
        </w:rPr>
        <w:t>Brief Description</w:t>
      </w:r>
      <w:r w:rsidR="00CB30BD">
        <w:rPr>
          <w:noProof/>
        </w:rPr>
        <w:tab/>
      </w:r>
      <w:r w:rsidR="00CB30BD">
        <w:rPr>
          <w:noProof/>
        </w:rPr>
        <w:fldChar w:fldCharType="begin"/>
      </w:r>
      <w:r w:rsidR="00CB30BD">
        <w:rPr>
          <w:noProof/>
        </w:rPr>
        <w:instrText xml:space="preserve"> PAGEREF _Toc486278802 \h </w:instrText>
      </w:r>
      <w:r w:rsidR="00CB30BD">
        <w:rPr>
          <w:noProof/>
        </w:rPr>
      </w:r>
      <w:r w:rsidR="00CB30BD">
        <w:rPr>
          <w:noProof/>
        </w:rPr>
        <w:fldChar w:fldCharType="separate"/>
      </w:r>
      <w:r w:rsidR="00CB30BD">
        <w:rPr>
          <w:noProof/>
        </w:rPr>
        <w:t>4</w:t>
      </w:r>
      <w:r w:rsidR="00CB30BD">
        <w:rPr>
          <w:noProof/>
        </w:rPr>
        <w:fldChar w:fldCharType="end"/>
      </w:r>
    </w:p>
    <w:p w:rsidR="00CB30BD" w:rsidRDefault="00CB30BD">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noProof/>
        </w:rPr>
        <w:tab/>
      </w:r>
      <w:r>
        <w:rPr>
          <w:noProof/>
        </w:rPr>
        <w:fldChar w:fldCharType="begin"/>
      </w:r>
      <w:r>
        <w:rPr>
          <w:noProof/>
        </w:rPr>
        <w:instrText xml:space="preserve"> PAGEREF _Toc486278803 \h </w:instrText>
      </w:r>
      <w:r>
        <w:rPr>
          <w:noProof/>
        </w:rPr>
      </w:r>
      <w:r>
        <w:rPr>
          <w:noProof/>
        </w:rPr>
        <w:fldChar w:fldCharType="separate"/>
      </w:r>
      <w:r>
        <w:rPr>
          <w:noProof/>
        </w:rPr>
        <w:t>5</w:t>
      </w:r>
      <w:r>
        <w:rPr>
          <w:noProof/>
        </w:rPr>
        <w:fldChar w:fldCharType="end"/>
      </w:r>
    </w:p>
    <w:p w:rsidR="00CB30BD" w:rsidRDefault="00CB30BD">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_Toc486278804 \h </w:instrText>
      </w:r>
      <w:r>
        <w:rPr>
          <w:noProof/>
        </w:rPr>
      </w:r>
      <w:r>
        <w:rPr>
          <w:noProof/>
        </w:rPr>
        <w:fldChar w:fldCharType="separate"/>
      </w:r>
      <w:r>
        <w:rPr>
          <w:noProof/>
        </w:rPr>
        <w:t>6</w:t>
      </w:r>
      <w:r>
        <w:rPr>
          <w:noProof/>
        </w:rPr>
        <w:fldChar w:fldCharType="end"/>
      </w:r>
    </w:p>
    <w:p w:rsidR="00CB30BD" w:rsidRDefault="00CB30BD">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_Toc486278805 \h </w:instrText>
      </w:r>
      <w:r>
        <w:rPr>
          <w:noProof/>
        </w:rPr>
      </w:r>
      <w:r>
        <w:rPr>
          <w:noProof/>
        </w:rPr>
        <w:fldChar w:fldCharType="separate"/>
      </w:r>
      <w:r>
        <w:rPr>
          <w:noProof/>
        </w:rPr>
        <w:t>7</w:t>
      </w:r>
      <w:r>
        <w:rPr>
          <w:noProof/>
        </w:rPr>
        <w:fldChar w:fldCharType="end"/>
      </w:r>
    </w:p>
    <w:p w:rsidR="00CB30BD" w:rsidRDefault="00CB30BD">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_Toc486278806 \h </w:instrText>
      </w:r>
      <w:r>
        <w:rPr>
          <w:noProof/>
        </w:rPr>
      </w:r>
      <w:r>
        <w:rPr>
          <w:noProof/>
        </w:rPr>
        <w:fldChar w:fldCharType="separate"/>
      </w:r>
      <w:r>
        <w:rPr>
          <w:noProof/>
        </w:rPr>
        <w:t>8</w:t>
      </w:r>
      <w:r>
        <w:rPr>
          <w:noProof/>
        </w:rPr>
        <w:fldChar w:fldCharType="end"/>
      </w:r>
    </w:p>
    <w:p w:rsidR="00290DC7" w:rsidRDefault="00975F8E" w:rsidP="009F549F">
      <w:pPr>
        <w:pStyle w:val="TOC2"/>
        <w:tabs>
          <w:tab w:val="left" w:pos="2273"/>
          <w:tab w:val="right" w:leader="dot" w:pos="13310"/>
        </w:tabs>
        <w:ind w:left="2520" w:firstLine="2320"/>
      </w:pPr>
      <w:r>
        <w:fldChar w:fldCharType="end"/>
      </w:r>
    </w:p>
    <w:p w:rsidR="00290DC7" w:rsidRDefault="00290DC7" w:rsidP="001B2A5B">
      <w:pPr>
        <w:pStyle w:val="Note"/>
        <w:numPr>
          <w:ilvl w:val="0"/>
          <w:numId w:val="26"/>
        </w:numPr>
        <w:ind w:left="2520" w:right="1008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290DC7" w:rsidRDefault="00290DC7" w:rsidP="001B2A5B">
      <w:pPr>
        <w:ind w:left="2520"/>
      </w:pPr>
    </w:p>
    <w:p w:rsidR="00137324" w:rsidRDefault="00137324" w:rsidP="00290DC7">
      <w:pPr>
        <w:pStyle w:val="Heading2"/>
        <w:pBdr>
          <w:top w:val="single" w:sz="48" w:space="6" w:color="auto"/>
        </w:pBdr>
      </w:pPr>
      <w:bookmarkStart w:id="8" w:name="_Toc486278802"/>
      <w:r>
        <w:lastRenderedPageBreak/>
        <w:t>Brief Description</w:t>
      </w:r>
      <w:bookmarkEnd w:id="2"/>
      <w:bookmarkEnd w:id="3"/>
      <w:bookmarkEnd w:id="4"/>
      <w:bookmarkEnd w:id="5"/>
      <w:bookmarkEnd w:id="6"/>
      <w:bookmarkEnd w:id="7"/>
      <w:bookmarkEnd w:id="8"/>
    </w:p>
    <w:p w:rsidR="000237CA" w:rsidRPr="003E11CA" w:rsidRDefault="000237CA" w:rsidP="000237CA">
      <w:pPr>
        <w:rPr>
          <w:b/>
        </w:rPr>
      </w:pPr>
      <w:bookmarkStart w:id="9" w:name="_Business_Process_Model"/>
      <w:bookmarkStart w:id="10" w:name="_Toc220561030"/>
      <w:bookmarkStart w:id="11" w:name="_Toc220561223"/>
      <w:bookmarkStart w:id="12" w:name="_Toc220561551"/>
      <w:bookmarkStart w:id="13" w:name="_Toc220561871"/>
      <w:bookmarkStart w:id="14" w:name="_Toc220562309"/>
      <w:bookmarkStart w:id="15" w:name="_Toc220562599"/>
      <w:bookmarkEnd w:id="9"/>
      <w:r w:rsidRPr="003E11CA">
        <w:rPr>
          <w:b/>
        </w:rPr>
        <w:t xml:space="preserve">Business Process: </w:t>
      </w:r>
      <w:r w:rsidR="00DD7719">
        <w:rPr>
          <w:b/>
        </w:rPr>
        <w:t>5.3.3 C2M.MDM</w:t>
      </w:r>
      <w:r w:rsidR="00C04C97">
        <w:rPr>
          <w:b/>
        </w:rPr>
        <w:t>.</w:t>
      </w:r>
      <w:r w:rsidR="00147024">
        <w:rPr>
          <w:b/>
        </w:rPr>
        <w:t>Manage Events</w:t>
      </w:r>
      <w:r w:rsidRPr="003E11CA">
        <w:rPr>
          <w:b/>
        </w:rPr>
        <w:t xml:space="preserve">                </w:t>
      </w:r>
      <w:r>
        <w:rPr>
          <w:b/>
        </w:rPr>
        <w:t xml:space="preserve"> </w:t>
      </w:r>
    </w:p>
    <w:p w:rsidR="000237CA" w:rsidRPr="003E11CA" w:rsidRDefault="000237CA" w:rsidP="000237CA">
      <w:pPr>
        <w:rPr>
          <w:b/>
        </w:rPr>
      </w:pPr>
      <w:r w:rsidRPr="003E11CA">
        <w:rPr>
          <w:b/>
        </w:rPr>
        <w:t xml:space="preserve">Process Type: </w:t>
      </w:r>
      <w:r w:rsidR="00A031DE">
        <w:rPr>
          <w:b/>
        </w:rPr>
        <w:t xml:space="preserve">      </w:t>
      </w:r>
      <w:r w:rsidR="00147024">
        <w:rPr>
          <w:b/>
        </w:rPr>
        <w:t>Process</w:t>
      </w:r>
      <w:r w:rsidRPr="003E11CA">
        <w:rPr>
          <w:b/>
        </w:rPr>
        <w:t xml:space="preserve">                      </w:t>
      </w:r>
      <w:r>
        <w:rPr>
          <w:b/>
        </w:rPr>
        <w:t xml:space="preserve"> </w:t>
      </w:r>
      <w:r w:rsidRPr="003E11CA">
        <w:rPr>
          <w:b/>
        </w:rPr>
        <w:t xml:space="preserve"> </w:t>
      </w:r>
    </w:p>
    <w:p w:rsidR="000237CA" w:rsidRPr="003E11CA" w:rsidRDefault="000237CA" w:rsidP="000237CA">
      <w:pPr>
        <w:rPr>
          <w:b/>
        </w:rPr>
      </w:pPr>
      <w:r w:rsidRPr="003E11CA">
        <w:rPr>
          <w:b/>
        </w:rPr>
        <w:t xml:space="preserve">Parent Process:                    </w:t>
      </w:r>
      <w:r>
        <w:rPr>
          <w:b/>
        </w:rPr>
        <w:t xml:space="preserve"> </w:t>
      </w:r>
    </w:p>
    <w:p w:rsidR="000237CA" w:rsidRPr="003E11CA" w:rsidRDefault="000237CA" w:rsidP="000237CA">
      <w:pPr>
        <w:rPr>
          <w:b/>
        </w:rPr>
      </w:pPr>
      <w:r w:rsidRPr="003E11CA">
        <w:rPr>
          <w:b/>
        </w:rPr>
        <w:t xml:space="preserve">Sibling Processes:              </w:t>
      </w:r>
      <w:r>
        <w:rPr>
          <w:b/>
        </w:rPr>
        <w:t xml:space="preserve"> </w:t>
      </w:r>
    </w:p>
    <w:p w:rsidR="000237CA" w:rsidRDefault="000237CA" w:rsidP="000237CA"/>
    <w:p w:rsidR="00F80675" w:rsidRDefault="001602C8" w:rsidP="00F80675">
      <w:r>
        <w:t xml:space="preserve">This </w:t>
      </w:r>
      <w:r w:rsidR="00B22DFA">
        <w:t xml:space="preserve">document </w:t>
      </w:r>
      <w:r>
        <w:t xml:space="preserve">describes how </w:t>
      </w:r>
      <w:r w:rsidR="00A031DE">
        <w:t>Device E</w:t>
      </w:r>
      <w:r>
        <w:t>vents</w:t>
      </w:r>
      <w:r w:rsidRPr="001602C8">
        <w:t xml:space="preserve"> </w:t>
      </w:r>
      <w:r>
        <w:t xml:space="preserve">are entered and </w:t>
      </w:r>
      <w:r w:rsidR="00A031DE">
        <w:t>m</w:t>
      </w:r>
      <w:r>
        <w:t xml:space="preserve">anaged in the </w:t>
      </w:r>
      <w:r w:rsidR="00DD7719">
        <w:t>C2M(MDM)</w:t>
      </w:r>
      <w:r>
        <w:t xml:space="preserve"> system. </w:t>
      </w:r>
      <w:r w:rsidR="00F80675">
        <w:t xml:space="preserve">Device Events are sent by </w:t>
      </w:r>
      <w:r w:rsidR="00A859C4">
        <w:t>devices (</w:t>
      </w:r>
      <w:r w:rsidR="00F80675">
        <w:t>meters</w:t>
      </w:r>
      <w:r w:rsidR="00A859C4">
        <w:t>)</w:t>
      </w:r>
      <w:r w:rsidR="00F80675">
        <w:t xml:space="preserve"> to indicate something that has happened during the device’s operation.  Devices produce events for different </w:t>
      </w:r>
      <w:r w:rsidR="00E53975">
        <w:t>reasons</w:t>
      </w:r>
      <w:r w:rsidR="00A859C4">
        <w:t xml:space="preserve">, </w:t>
      </w:r>
      <w:r w:rsidR="00F80675">
        <w:t xml:space="preserve"> including an outage or a power restoration detected by the device, manual tampering at the device, operational anomalies that affect the device’s data such as a period of low voltage for an electric meter, etc.  Different devices send – or can be configured to send – different types of events.  Head-end systems can also be configured to send different sets of device events.  </w:t>
      </w:r>
    </w:p>
    <w:p w:rsidR="00F80675" w:rsidRDefault="00F80675" w:rsidP="00F80675"/>
    <w:p w:rsidR="00F80675" w:rsidRDefault="00F80675" w:rsidP="00F80675">
      <w:r>
        <w:t>Downstream systems</w:t>
      </w:r>
      <w:r w:rsidR="00B22DFA">
        <w:t>, like NMS,</w:t>
      </w:r>
      <w:r>
        <w:t xml:space="preserve"> are often interested in receiving event information.  Subscriptions to device event information should be based upon device event category, with the ability to exclude certain event types from being sent.</w:t>
      </w:r>
    </w:p>
    <w:p w:rsidR="00F80675" w:rsidRDefault="00F80675" w:rsidP="00F80675"/>
    <w:p w:rsidR="007B79B3" w:rsidRPr="007B79B3" w:rsidRDefault="00F80675" w:rsidP="007B79B3">
      <w:pPr>
        <w:rPr>
          <w:b/>
        </w:rPr>
      </w:pPr>
      <w:r>
        <w:t xml:space="preserve">Certain device events represent logical pairs, such as “last gasp” and “power on”.  These events may arrive as pairs in rapid succession (as the result of a momentary outage, for example), and downstream applications often don’t want to receive these events in that case.  </w:t>
      </w:r>
      <w:r w:rsidR="00DD7719">
        <w:t>C2M(MDM)</w:t>
      </w:r>
      <w:r w:rsidR="00A859C4">
        <w:t xml:space="preserve"> </w:t>
      </w:r>
      <w:r>
        <w:t>application provide</w:t>
      </w:r>
      <w:r w:rsidR="00A859C4">
        <w:t>s</w:t>
      </w:r>
      <w:r>
        <w:t xml:space="preserve"> </w:t>
      </w:r>
      <w:r w:rsidR="00A859C4">
        <w:t>ability</w:t>
      </w:r>
      <w:r>
        <w:t xml:space="preserve"> to prevent pairs of events that arrive within seconds of each other from being sent to downstream applications.</w:t>
      </w:r>
      <w:r w:rsidR="007B79B3">
        <w:t xml:space="preserve"> </w:t>
      </w:r>
      <w:r w:rsidR="007B79B3" w:rsidRPr="007B79B3">
        <w:t xml:space="preserve"> </w:t>
      </w:r>
      <w:r w:rsidR="0033600C">
        <w:t xml:space="preserve"> </w:t>
      </w:r>
    </w:p>
    <w:p w:rsidR="00F80675" w:rsidRDefault="00F80675" w:rsidP="00F80675"/>
    <w:p w:rsidR="00534641" w:rsidRDefault="00534641" w:rsidP="00F80675"/>
    <w:p w:rsidR="00534641" w:rsidRDefault="00534641" w:rsidP="00F80675"/>
    <w:p w:rsidR="00534641" w:rsidRDefault="00534641" w:rsidP="00F80675"/>
    <w:p w:rsidR="00534641" w:rsidRDefault="00534641" w:rsidP="00F80675"/>
    <w:p w:rsidR="00534641" w:rsidRDefault="00534641" w:rsidP="00F80675"/>
    <w:p w:rsidR="00534641" w:rsidRDefault="00534641" w:rsidP="00F80675"/>
    <w:p w:rsidR="00534641" w:rsidRDefault="00534641" w:rsidP="00F80675"/>
    <w:p w:rsidR="00534641" w:rsidRDefault="00534641" w:rsidP="00F80675"/>
    <w:p w:rsidR="00534641" w:rsidRDefault="00534641" w:rsidP="00F80675"/>
    <w:p w:rsidR="00534641" w:rsidRDefault="00534641" w:rsidP="00F80675"/>
    <w:p w:rsidR="00F80675" w:rsidRDefault="00F80675" w:rsidP="00F80675"/>
    <w:p w:rsidR="00534641" w:rsidRDefault="00534641" w:rsidP="00F80675"/>
    <w:p w:rsidR="00F26EF1" w:rsidRDefault="00534641" w:rsidP="00F26EF1">
      <w:r>
        <w:rPr>
          <w:b/>
          <w:i/>
          <w:color w:val="215868"/>
        </w:rPr>
        <w:t>.</w:t>
      </w:r>
    </w:p>
    <w:p w:rsidR="00F26EF1" w:rsidRDefault="00F26EF1" w:rsidP="00F26EF1"/>
    <w:p w:rsidR="00F26EF1" w:rsidRDefault="00F26EF1" w:rsidP="00F26EF1">
      <w:r>
        <w:tab/>
      </w:r>
    </w:p>
    <w:p w:rsidR="002D6D13" w:rsidRDefault="00F26EF1" w:rsidP="00B34C57">
      <w:r>
        <w:tab/>
      </w:r>
    </w:p>
    <w:p w:rsidR="00137324" w:rsidRPr="00384C37" w:rsidRDefault="00137324">
      <w:pPr>
        <w:pStyle w:val="Heading2"/>
        <w:pBdr>
          <w:top w:val="single" w:sz="48" w:space="3" w:color="auto"/>
        </w:pBdr>
      </w:pPr>
      <w:bookmarkStart w:id="16" w:name="_Business_Process_Model_2"/>
      <w:bookmarkStart w:id="17" w:name="_Toc486278803"/>
      <w:bookmarkEnd w:id="16"/>
      <w:r>
        <w:lastRenderedPageBreak/>
        <w:t>Business Process Model</w:t>
      </w:r>
      <w:bookmarkEnd w:id="10"/>
      <w:bookmarkEnd w:id="11"/>
      <w:bookmarkEnd w:id="12"/>
      <w:bookmarkEnd w:id="13"/>
      <w:bookmarkEnd w:id="14"/>
      <w:bookmarkEnd w:id="15"/>
      <w:bookmarkEnd w:id="17"/>
      <w:r w:rsidR="009F549F">
        <w:t xml:space="preserve">  </w:t>
      </w:r>
    </w:p>
    <w:p w:rsidR="001B2A5B" w:rsidRDefault="001B2A5B"/>
    <w:bookmarkStart w:id="18" w:name="_Business_Process_Model_1"/>
    <w:bookmarkEnd w:id="18"/>
    <w:p w:rsidR="00137324" w:rsidRDefault="007C570F" w:rsidP="007C570F">
      <w:pPr>
        <w:tabs>
          <w:tab w:val="left" w:pos="10530"/>
          <w:tab w:val="left" w:pos="10890"/>
        </w:tabs>
      </w:pPr>
      <w:r>
        <w:object w:dxaOrig="27600" w:dyaOrig="1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447pt" o:ole="">
            <v:imagedata r:id="rId9" o:title=""/>
          </v:shape>
          <o:OLEObject Type="Embed" ProgID="Visio.Drawing.11" ShapeID="_x0000_i1025" DrawAspect="Content" ObjectID="_1565602689" r:id="rId10"/>
        </w:object>
      </w:r>
    </w:p>
    <w:p w:rsidR="0012221D" w:rsidRDefault="0012221D" w:rsidP="0012221D">
      <w:pPr>
        <w:pStyle w:val="Heading2"/>
      </w:pPr>
      <w:bookmarkStart w:id="19" w:name="_Toc486278804"/>
      <w:r>
        <w:lastRenderedPageBreak/>
        <w:t>Test Documentation related to the Current Process</w:t>
      </w:r>
      <w:bookmarkEnd w:id="19"/>
      <w:r>
        <w:t xml:space="preserve"> </w:t>
      </w:r>
    </w:p>
    <w:p w:rsidR="00E53975" w:rsidRDefault="00E53975" w:rsidP="004D28B9"/>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137324">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137324" w:rsidRDefault="00137324">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137324" w:rsidRDefault="00137324">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137324" w:rsidRDefault="00137324">
            <w:pPr>
              <w:pStyle w:val="TableHeading"/>
            </w:pPr>
            <w:r>
              <w:t>Test Type</w:t>
            </w:r>
          </w:p>
        </w:tc>
      </w:tr>
      <w:tr w:rsidR="00137324">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558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01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trPr>
          <w:cantSplit/>
          <w:trHeight w:val="255"/>
        </w:trPr>
        <w:tc>
          <w:tcPr>
            <w:tcW w:w="990" w:type="dxa"/>
            <w:tcBorders>
              <w:top w:val="nil"/>
              <w:left w:val="single" w:sz="12" w:space="0" w:color="auto"/>
              <w:bottom w:val="single" w:sz="6" w:space="0" w:color="auto"/>
              <w:right w:val="single" w:sz="6" w:space="0" w:color="auto"/>
            </w:tcBorders>
          </w:tcPr>
          <w:p w:rsidR="00137324" w:rsidRDefault="00137324">
            <w:pPr>
              <w:pStyle w:val="TableText"/>
            </w:pPr>
            <w:r>
              <w:t xml:space="preserve"> </w:t>
            </w:r>
          </w:p>
        </w:tc>
        <w:tc>
          <w:tcPr>
            <w:tcW w:w="5586" w:type="dxa"/>
            <w:tcBorders>
              <w:top w:val="nil"/>
              <w:left w:val="single" w:sz="6" w:space="0" w:color="auto"/>
              <w:bottom w:val="single" w:sz="6" w:space="0" w:color="auto"/>
              <w:right w:val="single" w:sz="6" w:space="0" w:color="auto"/>
            </w:tcBorders>
          </w:tcPr>
          <w:p w:rsidR="00137324" w:rsidRDefault="00137324">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6"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r>
      <w:tr w:rsidR="00137324">
        <w:trPr>
          <w:cantSplit/>
        </w:trPr>
        <w:tc>
          <w:tcPr>
            <w:tcW w:w="990" w:type="dxa"/>
            <w:tcBorders>
              <w:top w:val="single" w:sz="6" w:space="0" w:color="auto"/>
              <w:left w:val="single" w:sz="12" w:space="0" w:color="auto"/>
              <w:bottom w:val="single" w:sz="12" w:space="0" w:color="auto"/>
              <w:right w:val="single" w:sz="6" w:space="0" w:color="auto"/>
            </w:tcBorders>
          </w:tcPr>
          <w:p w:rsidR="00137324" w:rsidRDefault="00137324">
            <w:pPr>
              <w:pStyle w:val="TableText"/>
            </w:pPr>
          </w:p>
        </w:tc>
        <w:tc>
          <w:tcPr>
            <w:tcW w:w="5586"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c>
          <w:tcPr>
            <w:tcW w:w="1014" w:type="dxa"/>
            <w:tcBorders>
              <w:top w:val="single" w:sz="6" w:space="0" w:color="auto"/>
              <w:left w:val="single" w:sz="6" w:space="0" w:color="auto"/>
              <w:bottom w:val="single" w:sz="12" w:space="0" w:color="auto"/>
              <w:right w:val="single" w:sz="6" w:space="0" w:color="auto"/>
            </w:tcBorders>
          </w:tcPr>
          <w:p w:rsidR="00137324" w:rsidRDefault="00137324">
            <w:pPr>
              <w:pStyle w:val="TableText"/>
            </w:pPr>
          </w:p>
        </w:tc>
      </w:tr>
    </w:tbl>
    <w:p w:rsidR="00137324" w:rsidRDefault="00137324">
      <w:pPr>
        <w:keepNext/>
        <w:keepLines/>
        <w:spacing w:before="120" w:after="120"/>
        <w:rPr>
          <w:b/>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rPr>
          <w:rFonts w:ascii="Arial" w:hAnsi="Arial" w:cs="Arial"/>
          <w:b/>
          <w:u w:val="single"/>
          <w:lang w:eastAsia="en-US"/>
        </w:rPr>
      </w:pPr>
    </w:p>
    <w:p w:rsidR="00137324" w:rsidRDefault="00137324">
      <w:pPr>
        <w:pStyle w:val="Heading2"/>
      </w:pPr>
      <w:bookmarkStart w:id="20" w:name="_Toc486278805"/>
      <w:r>
        <w:lastRenderedPageBreak/>
        <w:t>Document Control</w:t>
      </w:r>
      <w:bookmarkEnd w:id="20"/>
    </w:p>
    <w:p w:rsidR="00137324" w:rsidRDefault="00137324">
      <w:pPr>
        <w:keepNext/>
        <w:keepLines/>
        <w:spacing w:before="120" w:after="120"/>
        <w:rPr>
          <w:b/>
        </w:rPr>
      </w:pPr>
      <w:r>
        <w:rPr>
          <w:b/>
        </w:rPr>
        <w:t>Change Record</w:t>
      </w:r>
    </w:p>
    <w:p w:rsidR="00137324" w:rsidRDefault="00E31A9E">
      <w:pPr>
        <w:pStyle w:val="BodyText"/>
        <w:ind w:left="8640" w:firstLine="720"/>
      </w:pPr>
      <w:r>
        <w:fldChar w:fldCharType="begin"/>
      </w:r>
      <w:r>
        <w:instrText xml:space="preserve"> SECTIONPAGES  \* MERGEFORMAT </w:instrText>
      </w:r>
      <w:r>
        <w:fldChar w:fldCharType="separate"/>
      </w:r>
      <w:r w:rsidR="00137324">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76"/>
        <w:gridCol w:w="1704"/>
        <w:gridCol w:w="906"/>
        <w:gridCol w:w="3870"/>
      </w:tblGrid>
      <w:tr w:rsidR="00137324" w:rsidTr="00534641">
        <w:trPr>
          <w:cantSplit/>
          <w:tblHeader/>
        </w:trPr>
        <w:tc>
          <w:tcPr>
            <w:tcW w:w="1176" w:type="dxa"/>
            <w:tcBorders>
              <w:top w:val="single" w:sz="12" w:space="0" w:color="auto"/>
              <w:left w:val="single" w:sz="12" w:space="0" w:color="auto"/>
              <w:bottom w:val="nil"/>
              <w:right w:val="nil"/>
            </w:tcBorders>
            <w:shd w:val="pct10" w:color="auto" w:fill="auto"/>
          </w:tcPr>
          <w:p w:rsidR="00137324" w:rsidRDefault="00137324">
            <w:pPr>
              <w:pStyle w:val="TableHeading"/>
            </w:pPr>
            <w:r>
              <w:t>Date</w:t>
            </w:r>
          </w:p>
        </w:tc>
        <w:tc>
          <w:tcPr>
            <w:tcW w:w="1704" w:type="dxa"/>
            <w:tcBorders>
              <w:top w:val="single" w:sz="12" w:space="0" w:color="auto"/>
              <w:left w:val="nil"/>
              <w:bottom w:val="nil"/>
              <w:right w:val="nil"/>
            </w:tcBorders>
            <w:shd w:val="pct10" w:color="auto" w:fill="auto"/>
          </w:tcPr>
          <w:p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137324" w:rsidRDefault="00137324">
            <w:pPr>
              <w:pStyle w:val="TableHeading"/>
            </w:pPr>
            <w:r>
              <w:t>Change Reference</w:t>
            </w:r>
          </w:p>
        </w:tc>
      </w:tr>
      <w:tr w:rsidR="00137324" w:rsidTr="00534641">
        <w:trPr>
          <w:cantSplit/>
          <w:trHeight w:hRule="exact" w:val="60"/>
          <w:tblHeader/>
        </w:trPr>
        <w:tc>
          <w:tcPr>
            <w:tcW w:w="117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70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534641" w:rsidTr="00534641">
        <w:trPr>
          <w:cantSplit/>
        </w:trPr>
        <w:tc>
          <w:tcPr>
            <w:tcW w:w="1176" w:type="dxa"/>
            <w:tcBorders>
              <w:top w:val="nil"/>
              <w:left w:val="single" w:sz="12" w:space="0" w:color="auto"/>
              <w:bottom w:val="single" w:sz="6" w:space="0" w:color="auto"/>
              <w:right w:val="single" w:sz="6" w:space="0" w:color="auto"/>
            </w:tcBorders>
          </w:tcPr>
          <w:p w:rsidR="00534641" w:rsidRDefault="00534641">
            <w:pPr>
              <w:pStyle w:val="TableText"/>
            </w:pPr>
            <w:r>
              <w:t>11/2/2010</w:t>
            </w:r>
          </w:p>
        </w:tc>
        <w:tc>
          <w:tcPr>
            <w:tcW w:w="1704" w:type="dxa"/>
            <w:tcBorders>
              <w:top w:val="nil"/>
              <w:left w:val="single" w:sz="6" w:space="0" w:color="auto"/>
              <w:bottom w:val="single" w:sz="6" w:space="0" w:color="auto"/>
              <w:right w:val="single" w:sz="6" w:space="0" w:color="auto"/>
            </w:tcBorders>
          </w:tcPr>
          <w:p w:rsidR="00534641" w:rsidRDefault="00534641">
            <w:pPr>
              <w:pStyle w:val="TableText"/>
            </w:pPr>
            <w:r>
              <w:t>Rochelle Cister</w:t>
            </w:r>
          </w:p>
        </w:tc>
        <w:tc>
          <w:tcPr>
            <w:tcW w:w="906" w:type="dxa"/>
            <w:tcBorders>
              <w:top w:val="nil"/>
              <w:left w:val="single" w:sz="6" w:space="0" w:color="auto"/>
              <w:bottom w:val="single" w:sz="6" w:space="0" w:color="auto"/>
              <w:right w:val="single" w:sz="6" w:space="0" w:color="auto"/>
            </w:tcBorders>
          </w:tcPr>
          <w:p w:rsidR="00534641" w:rsidRDefault="00534641">
            <w:pPr>
              <w:pStyle w:val="TableText"/>
            </w:pPr>
            <w:r>
              <w:t>1</w:t>
            </w:r>
          </w:p>
        </w:tc>
        <w:tc>
          <w:tcPr>
            <w:tcW w:w="3870" w:type="dxa"/>
            <w:tcBorders>
              <w:top w:val="nil"/>
              <w:left w:val="single" w:sz="6" w:space="0" w:color="auto"/>
              <w:bottom w:val="single" w:sz="6" w:space="0" w:color="auto"/>
              <w:right w:val="single" w:sz="12" w:space="0" w:color="auto"/>
            </w:tcBorders>
          </w:tcPr>
          <w:p w:rsidR="00534641" w:rsidRDefault="00534641">
            <w:pPr>
              <w:pStyle w:val="TableText"/>
            </w:pPr>
            <w:r>
              <w:t>Initial Version</w:t>
            </w:r>
          </w:p>
        </w:tc>
      </w:tr>
      <w:tr w:rsidR="00534641" w:rsidTr="00534641">
        <w:trPr>
          <w:cantSplit/>
        </w:trPr>
        <w:tc>
          <w:tcPr>
            <w:tcW w:w="1176" w:type="dxa"/>
            <w:tcBorders>
              <w:top w:val="single" w:sz="6" w:space="0" w:color="auto"/>
              <w:left w:val="single" w:sz="12" w:space="0" w:color="auto"/>
              <w:bottom w:val="single" w:sz="6" w:space="0" w:color="auto"/>
              <w:right w:val="single" w:sz="6" w:space="0" w:color="auto"/>
            </w:tcBorders>
          </w:tcPr>
          <w:p w:rsidR="00534641" w:rsidRDefault="00534641">
            <w:pPr>
              <w:pStyle w:val="TableText"/>
            </w:pPr>
            <w:r>
              <w:t>11/15/2010</w:t>
            </w:r>
          </w:p>
        </w:tc>
        <w:tc>
          <w:tcPr>
            <w:tcW w:w="1704" w:type="dxa"/>
            <w:tcBorders>
              <w:top w:val="single" w:sz="6" w:space="0" w:color="auto"/>
              <w:left w:val="single" w:sz="6" w:space="0" w:color="auto"/>
              <w:bottom w:val="single" w:sz="6" w:space="0" w:color="auto"/>
              <w:right w:val="single" w:sz="6" w:space="0" w:color="auto"/>
            </w:tcBorders>
          </w:tcPr>
          <w:p w:rsidR="00534641" w:rsidRDefault="00534641">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534641" w:rsidRDefault="00534641">
            <w:pPr>
              <w:pStyle w:val="TableText"/>
            </w:pPr>
          </w:p>
        </w:tc>
        <w:tc>
          <w:tcPr>
            <w:tcW w:w="3870" w:type="dxa"/>
            <w:tcBorders>
              <w:top w:val="single" w:sz="6" w:space="0" w:color="auto"/>
              <w:left w:val="single" w:sz="6" w:space="0" w:color="auto"/>
              <w:bottom w:val="single" w:sz="6" w:space="0" w:color="auto"/>
              <w:right w:val="single" w:sz="12" w:space="0" w:color="auto"/>
            </w:tcBorders>
          </w:tcPr>
          <w:p w:rsidR="00534641" w:rsidRDefault="00534641">
            <w:pPr>
              <w:pStyle w:val="TableText"/>
            </w:pPr>
            <w:r>
              <w:t>Review</w:t>
            </w:r>
          </w:p>
        </w:tc>
      </w:tr>
      <w:tr w:rsidR="00534641" w:rsidTr="00534641">
        <w:trPr>
          <w:cantSplit/>
        </w:trPr>
        <w:tc>
          <w:tcPr>
            <w:tcW w:w="1176" w:type="dxa"/>
            <w:tcBorders>
              <w:top w:val="single" w:sz="6" w:space="0" w:color="auto"/>
              <w:left w:val="single" w:sz="12" w:space="0" w:color="auto"/>
              <w:bottom w:val="single" w:sz="6" w:space="0" w:color="auto"/>
              <w:right w:val="single" w:sz="6" w:space="0" w:color="auto"/>
            </w:tcBorders>
          </w:tcPr>
          <w:p w:rsidR="00534641" w:rsidRDefault="00B44C99">
            <w:pPr>
              <w:pStyle w:val="TableText"/>
            </w:pPr>
            <w:r>
              <w:t>11/25/2010</w:t>
            </w:r>
          </w:p>
        </w:tc>
        <w:tc>
          <w:tcPr>
            <w:tcW w:w="1704" w:type="dxa"/>
            <w:tcBorders>
              <w:top w:val="single" w:sz="6" w:space="0" w:color="auto"/>
              <w:left w:val="single" w:sz="6" w:space="0" w:color="auto"/>
              <w:bottom w:val="single" w:sz="6" w:space="0" w:color="auto"/>
              <w:right w:val="single" w:sz="6" w:space="0" w:color="auto"/>
            </w:tcBorders>
          </w:tcPr>
          <w:p w:rsidR="00534641" w:rsidRDefault="00B44C99">
            <w:pPr>
              <w:pStyle w:val="TableText"/>
            </w:pPr>
            <w:r>
              <w:t>Layne Nelson</w:t>
            </w:r>
          </w:p>
        </w:tc>
        <w:tc>
          <w:tcPr>
            <w:tcW w:w="906" w:type="dxa"/>
            <w:tcBorders>
              <w:top w:val="single" w:sz="6" w:space="0" w:color="auto"/>
              <w:left w:val="single" w:sz="6" w:space="0" w:color="auto"/>
              <w:bottom w:val="single" w:sz="6" w:space="0" w:color="auto"/>
              <w:right w:val="single" w:sz="6" w:space="0" w:color="auto"/>
            </w:tcBorders>
          </w:tcPr>
          <w:p w:rsidR="00534641" w:rsidRDefault="00534641">
            <w:pPr>
              <w:pStyle w:val="TableText"/>
            </w:pPr>
          </w:p>
        </w:tc>
        <w:tc>
          <w:tcPr>
            <w:tcW w:w="3870" w:type="dxa"/>
            <w:tcBorders>
              <w:top w:val="single" w:sz="6" w:space="0" w:color="auto"/>
              <w:left w:val="single" w:sz="6" w:space="0" w:color="auto"/>
              <w:bottom w:val="single" w:sz="6" w:space="0" w:color="auto"/>
              <w:right w:val="single" w:sz="12" w:space="0" w:color="auto"/>
            </w:tcBorders>
          </w:tcPr>
          <w:p w:rsidR="00534641" w:rsidRDefault="00B44C99">
            <w:pPr>
              <w:pStyle w:val="TableText"/>
            </w:pPr>
            <w:r>
              <w:t>Reviewed</w:t>
            </w:r>
          </w:p>
        </w:tc>
      </w:tr>
      <w:tr w:rsidR="00534641" w:rsidTr="000F0EF2">
        <w:trPr>
          <w:cantSplit/>
        </w:trPr>
        <w:tc>
          <w:tcPr>
            <w:tcW w:w="1176" w:type="dxa"/>
            <w:tcBorders>
              <w:top w:val="single" w:sz="6" w:space="0" w:color="auto"/>
              <w:left w:val="single" w:sz="12" w:space="0" w:color="auto"/>
              <w:bottom w:val="single" w:sz="6" w:space="0" w:color="auto"/>
              <w:right w:val="single" w:sz="6" w:space="0" w:color="auto"/>
            </w:tcBorders>
          </w:tcPr>
          <w:p w:rsidR="00534641" w:rsidRDefault="000F0EF2">
            <w:pPr>
              <w:pStyle w:val="TableText"/>
            </w:pPr>
            <w:r>
              <w:t>08/20/2011</w:t>
            </w:r>
          </w:p>
        </w:tc>
        <w:tc>
          <w:tcPr>
            <w:tcW w:w="1704" w:type="dxa"/>
            <w:tcBorders>
              <w:top w:val="single" w:sz="6" w:space="0" w:color="auto"/>
              <w:left w:val="single" w:sz="6" w:space="0" w:color="auto"/>
              <w:bottom w:val="single" w:sz="6" w:space="0" w:color="auto"/>
              <w:right w:val="single" w:sz="6" w:space="0" w:color="auto"/>
            </w:tcBorders>
          </w:tcPr>
          <w:p w:rsidR="00534641" w:rsidRDefault="000F0EF2">
            <w:pPr>
              <w:pStyle w:val="TableText"/>
            </w:pPr>
            <w:r>
              <w:t>Srinivas Kanteti</w:t>
            </w:r>
          </w:p>
        </w:tc>
        <w:tc>
          <w:tcPr>
            <w:tcW w:w="906" w:type="dxa"/>
            <w:tcBorders>
              <w:top w:val="single" w:sz="6" w:space="0" w:color="auto"/>
              <w:left w:val="single" w:sz="6" w:space="0" w:color="auto"/>
              <w:bottom w:val="single" w:sz="6" w:space="0" w:color="auto"/>
              <w:right w:val="single" w:sz="6" w:space="0" w:color="auto"/>
            </w:tcBorders>
          </w:tcPr>
          <w:p w:rsidR="00534641" w:rsidRDefault="000F0EF2">
            <w:pPr>
              <w:pStyle w:val="TableText"/>
            </w:pPr>
            <w:r>
              <w:t>2</w:t>
            </w:r>
          </w:p>
        </w:tc>
        <w:tc>
          <w:tcPr>
            <w:tcW w:w="3870" w:type="dxa"/>
            <w:tcBorders>
              <w:top w:val="single" w:sz="6" w:space="0" w:color="auto"/>
              <w:left w:val="single" w:sz="6" w:space="0" w:color="auto"/>
              <w:bottom w:val="single" w:sz="6" w:space="0" w:color="auto"/>
              <w:right w:val="single" w:sz="12" w:space="0" w:color="auto"/>
            </w:tcBorders>
          </w:tcPr>
          <w:p w:rsidR="00534641" w:rsidRDefault="000F0EF2">
            <w:pPr>
              <w:pStyle w:val="TableText"/>
            </w:pPr>
            <w:r>
              <w:t>Update Process</w:t>
            </w:r>
          </w:p>
        </w:tc>
      </w:tr>
      <w:tr w:rsidR="000F0EF2" w:rsidTr="000F0EF2">
        <w:trPr>
          <w:cantSplit/>
        </w:trPr>
        <w:tc>
          <w:tcPr>
            <w:tcW w:w="1176" w:type="dxa"/>
            <w:tcBorders>
              <w:top w:val="single" w:sz="6" w:space="0" w:color="auto"/>
              <w:left w:val="single" w:sz="12" w:space="0" w:color="auto"/>
              <w:bottom w:val="single" w:sz="6" w:space="0" w:color="auto"/>
              <w:right w:val="single" w:sz="6" w:space="0" w:color="auto"/>
            </w:tcBorders>
          </w:tcPr>
          <w:p w:rsidR="000F0EF2" w:rsidRDefault="000F0EF2">
            <w:pPr>
              <w:pStyle w:val="TableText"/>
            </w:pPr>
            <w:r>
              <w:t>09/03/2011</w:t>
            </w:r>
          </w:p>
        </w:tc>
        <w:tc>
          <w:tcPr>
            <w:tcW w:w="1704" w:type="dxa"/>
            <w:tcBorders>
              <w:top w:val="single" w:sz="6" w:space="0" w:color="auto"/>
              <w:left w:val="single" w:sz="6" w:space="0" w:color="auto"/>
              <w:bottom w:val="single" w:sz="6" w:space="0" w:color="auto"/>
              <w:right w:val="single" w:sz="6" w:space="0" w:color="auto"/>
            </w:tcBorders>
          </w:tcPr>
          <w:p w:rsidR="000F0EF2" w:rsidRDefault="000F0EF2" w:rsidP="000F0EF2">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0F0EF2" w:rsidRDefault="000F0EF2">
            <w:pPr>
              <w:pStyle w:val="TableText"/>
            </w:pPr>
            <w:r>
              <w:t>2.1</w:t>
            </w:r>
          </w:p>
        </w:tc>
        <w:tc>
          <w:tcPr>
            <w:tcW w:w="3870" w:type="dxa"/>
            <w:tcBorders>
              <w:top w:val="single" w:sz="6" w:space="0" w:color="auto"/>
              <w:left w:val="single" w:sz="6" w:space="0" w:color="auto"/>
              <w:bottom w:val="single" w:sz="6" w:space="0" w:color="auto"/>
              <w:right w:val="single" w:sz="12" w:space="0" w:color="auto"/>
            </w:tcBorders>
          </w:tcPr>
          <w:p w:rsidR="000F0EF2" w:rsidRDefault="000F0EF2">
            <w:pPr>
              <w:pStyle w:val="TableText"/>
            </w:pPr>
            <w:r>
              <w:t>Update Process</w:t>
            </w:r>
          </w:p>
        </w:tc>
      </w:tr>
      <w:tr w:rsidR="000F0EF2" w:rsidTr="000F0EF2">
        <w:trPr>
          <w:cantSplit/>
        </w:trPr>
        <w:tc>
          <w:tcPr>
            <w:tcW w:w="1176" w:type="dxa"/>
            <w:tcBorders>
              <w:top w:val="single" w:sz="6" w:space="0" w:color="auto"/>
              <w:left w:val="single" w:sz="12" w:space="0" w:color="auto"/>
              <w:bottom w:val="single" w:sz="6" w:space="0" w:color="auto"/>
              <w:right w:val="single" w:sz="6" w:space="0" w:color="auto"/>
            </w:tcBorders>
          </w:tcPr>
          <w:p w:rsidR="000F0EF2" w:rsidRDefault="000F0EF2">
            <w:pPr>
              <w:pStyle w:val="TableText"/>
            </w:pPr>
            <w:r>
              <w:t>09/09/2011</w:t>
            </w:r>
          </w:p>
        </w:tc>
        <w:tc>
          <w:tcPr>
            <w:tcW w:w="1704" w:type="dxa"/>
            <w:tcBorders>
              <w:top w:val="single" w:sz="6" w:space="0" w:color="auto"/>
              <w:left w:val="single" w:sz="6" w:space="0" w:color="auto"/>
              <w:bottom w:val="single" w:sz="6" w:space="0" w:color="auto"/>
              <w:right w:val="single" w:sz="6" w:space="0" w:color="auto"/>
            </w:tcBorders>
          </w:tcPr>
          <w:p w:rsidR="000F0EF2" w:rsidRDefault="000F0EF2" w:rsidP="000F0EF2">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0F0EF2" w:rsidRDefault="000F0EF2">
            <w:pPr>
              <w:pStyle w:val="TableText"/>
            </w:pPr>
          </w:p>
        </w:tc>
        <w:tc>
          <w:tcPr>
            <w:tcW w:w="3870" w:type="dxa"/>
            <w:tcBorders>
              <w:top w:val="single" w:sz="6" w:space="0" w:color="auto"/>
              <w:left w:val="single" w:sz="6" w:space="0" w:color="auto"/>
              <w:bottom w:val="single" w:sz="6" w:space="0" w:color="auto"/>
              <w:right w:val="single" w:sz="12" w:space="0" w:color="auto"/>
            </w:tcBorders>
          </w:tcPr>
          <w:p w:rsidR="000F0EF2" w:rsidRDefault="000F0EF2">
            <w:pPr>
              <w:pStyle w:val="TableText"/>
            </w:pPr>
            <w:r>
              <w:t>Review</w:t>
            </w:r>
            <w:r w:rsidR="00C04C97">
              <w:t>ed</w:t>
            </w:r>
          </w:p>
        </w:tc>
      </w:tr>
      <w:tr w:rsidR="00C04C97" w:rsidTr="00DD7719">
        <w:trPr>
          <w:cantSplit/>
        </w:trPr>
        <w:tc>
          <w:tcPr>
            <w:tcW w:w="1176" w:type="dxa"/>
            <w:tcBorders>
              <w:top w:val="single" w:sz="6" w:space="0" w:color="auto"/>
              <w:left w:val="single" w:sz="12" w:space="0" w:color="auto"/>
              <w:bottom w:val="single" w:sz="6" w:space="0" w:color="auto"/>
              <w:right w:val="single" w:sz="6" w:space="0" w:color="auto"/>
            </w:tcBorders>
          </w:tcPr>
          <w:p w:rsidR="00C04C97" w:rsidRDefault="00C04C97" w:rsidP="00C04C97">
            <w:pPr>
              <w:pStyle w:val="TableText"/>
            </w:pPr>
            <w:r>
              <w:t>07/10/2015</w:t>
            </w:r>
          </w:p>
        </w:tc>
        <w:tc>
          <w:tcPr>
            <w:tcW w:w="1704" w:type="dxa"/>
            <w:tcBorders>
              <w:top w:val="single" w:sz="6" w:space="0" w:color="auto"/>
              <w:left w:val="single" w:sz="6" w:space="0" w:color="auto"/>
              <w:bottom w:val="single" w:sz="6" w:space="0" w:color="auto"/>
              <w:right w:val="single" w:sz="6" w:space="0" w:color="auto"/>
            </w:tcBorders>
          </w:tcPr>
          <w:p w:rsidR="00C04C97" w:rsidRDefault="00C04C97" w:rsidP="00931E74">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C04C97" w:rsidRDefault="00C04C97" w:rsidP="00931E74">
            <w:pPr>
              <w:pStyle w:val="TableText"/>
            </w:pPr>
            <w:r>
              <w:t>2.2</w:t>
            </w:r>
          </w:p>
        </w:tc>
        <w:tc>
          <w:tcPr>
            <w:tcW w:w="3870" w:type="dxa"/>
            <w:tcBorders>
              <w:top w:val="single" w:sz="6" w:space="0" w:color="auto"/>
              <w:left w:val="single" w:sz="6" w:space="0" w:color="auto"/>
              <w:bottom w:val="single" w:sz="6" w:space="0" w:color="auto"/>
              <w:right w:val="single" w:sz="12" w:space="0" w:color="auto"/>
            </w:tcBorders>
          </w:tcPr>
          <w:p w:rsidR="00C04C97" w:rsidRDefault="00C04C97" w:rsidP="00931E74">
            <w:pPr>
              <w:pStyle w:val="TableText"/>
            </w:pPr>
            <w:r>
              <w:t>Minor Changes Applied,Reviewed, Approved</w:t>
            </w:r>
          </w:p>
        </w:tc>
      </w:tr>
      <w:tr w:rsidR="00DD7719" w:rsidTr="00534641">
        <w:trPr>
          <w:cantSplit/>
        </w:trPr>
        <w:tc>
          <w:tcPr>
            <w:tcW w:w="1176" w:type="dxa"/>
            <w:tcBorders>
              <w:top w:val="single" w:sz="6" w:space="0" w:color="auto"/>
              <w:left w:val="single" w:sz="12" w:space="0" w:color="auto"/>
              <w:bottom w:val="single" w:sz="12" w:space="0" w:color="auto"/>
              <w:right w:val="single" w:sz="6" w:space="0" w:color="auto"/>
            </w:tcBorders>
          </w:tcPr>
          <w:p w:rsidR="00DD7719" w:rsidRDefault="00DD7719" w:rsidP="00C04C97">
            <w:pPr>
              <w:pStyle w:val="TableText"/>
            </w:pPr>
            <w:r>
              <w:t>08/30/2017</w:t>
            </w:r>
          </w:p>
        </w:tc>
        <w:tc>
          <w:tcPr>
            <w:tcW w:w="1704" w:type="dxa"/>
            <w:tcBorders>
              <w:top w:val="single" w:sz="6" w:space="0" w:color="auto"/>
              <w:left w:val="single" w:sz="6" w:space="0" w:color="auto"/>
              <w:bottom w:val="single" w:sz="12" w:space="0" w:color="auto"/>
              <w:right w:val="single" w:sz="6" w:space="0" w:color="auto"/>
            </w:tcBorders>
          </w:tcPr>
          <w:p w:rsidR="00DD7719" w:rsidRDefault="00DD7719" w:rsidP="00931E74">
            <w:pPr>
              <w:pStyle w:val="TableText"/>
            </w:pPr>
            <w:r>
              <w:t>Ekta Dua</w:t>
            </w:r>
          </w:p>
        </w:tc>
        <w:tc>
          <w:tcPr>
            <w:tcW w:w="906" w:type="dxa"/>
            <w:tcBorders>
              <w:top w:val="single" w:sz="6" w:space="0" w:color="auto"/>
              <w:left w:val="single" w:sz="6" w:space="0" w:color="auto"/>
              <w:bottom w:val="single" w:sz="12" w:space="0" w:color="auto"/>
              <w:right w:val="single" w:sz="6" w:space="0" w:color="auto"/>
            </w:tcBorders>
          </w:tcPr>
          <w:p w:rsidR="00DD7719" w:rsidRDefault="00DD7719" w:rsidP="00931E74">
            <w:pPr>
              <w:pStyle w:val="TableText"/>
            </w:pPr>
          </w:p>
        </w:tc>
        <w:tc>
          <w:tcPr>
            <w:tcW w:w="3870" w:type="dxa"/>
            <w:tcBorders>
              <w:top w:val="single" w:sz="6" w:space="0" w:color="auto"/>
              <w:left w:val="single" w:sz="6" w:space="0" w:color="auto"/>
              <w:bottom w:val="single" w:sz="12" w:space="0" w:color="auto"/>
              <w:right w:val="single" w:sz="12" w:space="0" w:color="auto"/>
            </w:tcBorders>
          </w:tcPr>
          <w:p w:rsidR="00DD7719" w:rsidRDefault="00DD7719" w:rsidP="00931E74">
            <w:pPr>
              <w:pStyle w:val="TableText"/>
            </w:pPr>
            <w:r>
              <w:t>Updated document and visio to v2.2</w:t>
            </w:r>
            <w:bookmarkStart w:id="21" w:name="_GoBack"/>
            <w:bookmarkEnd w:id="21"/>
          </w:p>
        </w:tc>
      </w:tr>
    </w:tbl>
    <w:p w:rsidR="00137324" w:rsidRDefault="00137324">
      <w:pPr>
        <w:rPr>
          <w:rFonts w:ascii="Arial" w:hAnsi="Arial" w:cs="Arial"/>
          <w:b/>
          <w:u w:val="single"/>
          <w:lang w:eastAsia="en-US"/>
        </w:rPr>
      </w:pPr>
    </w:p>
    <w:p w:rsidR="00137324" w:rsidRDefault="00137324">
      <w:pPr>
        <w:pStyle w:val="Heading2"/>
      </w:pPr>
      <w:bookmarkStart w:id="22" w:name="_Toc486278806"/>
      <w:r>
        <w:lastRenderedPageBreak/>
        <w:t>Attachments</w:t>
      </w:r>
      <w:bookmarkEnd w:id="22"/>
    </w:p>
    <w:p w:rsidR="001B2A5B" w:rsidRPr="000075C9" w:rsidRDefault="001B2A5B" w:rsidP="001B2A5B">
      <w:pPr>
        <w:pStyle w:val="BodyText"/>
        <w:ind w:left="0"/>
      </w:pPr>
      <w:bookmarkStart w:id="23" w:name="_Start/Stop_Page"/>
      <w:bookmarkStart w:id="24" w:name="_Deposit_Review_Page"/>
      <w:bookmarkStart w:id="25" w:name="_Person_Page:"/>
      <w:bookmarkEnd w:id="23"/>
      <w:bookmarkEnd w:id="24"/>
      <w:bookmarkEnd w:id="25"/>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37324" w:rsidRDefault="001B2A5B">
      <w:pPr>
        <w:pStyle w:val="BodyText"/>
        <w:ind w:left="0"/>
      </w:pPr>
      <w:r>
        <w:t xml:space="preserve"> </w:t>
      </w:r>
    </w:p>
    <w:p w:rsidR="00137324" w:rsidRDefault="00137324">
      <w:pPr>
        <w:pStyle w:val="BodyText"/>
        <w:ind w:left="0"/>
      </w:pPr>
      <w:bookmarkStart w:id="26" w:name="_Account/Person_Page:"/>
      <w:bookmarkEnd w:id="26"/>
    </w:p>
    <w:p w:rsidR="00137324" w:rsidRDefault="00137324"/>
    <w:p w:rsidR="00137324" w:rsidRDefault="00137324"/>
    <w:p w:rsidR="00137324" w:rsidRDefault="00137324">
      <w:pPr>
        <w:pStyle w:val="BodyText"/>
        <w:ind w:left="0"/>
      </w:pPr>
    </w:p>
    <w:p w:rsidR="00137324" w:rsidRDefault="00137324">
      <w:pPr>
        <w:pStyle w:val="BodyText"/>
        <w:ind w:left="0"/>
      </w:pPr>
    </w:p>
    <w:p w:rsidR="00137324" w:rsidRDefault="00137324">
      <w:pPr>
        <w:pStyle w:val="BodyText"/>
        <w:ind w:left="0"/>
      </w:pPr>
    </w:p>
    <w:p w:rsidR="00137324" w:rsidRDefault="00137324">
      <w:pPr>
        <w:rPr>
          <w:rFonts w:ascii="Arial" w:hAnsi="Arial" w:cs="Arial"/>
          <w:b/>
          <w:u w:val="single"/>
          <w:lang w:eastAsia="en-US"/>
        </w:rPr>
      </w:pPr>
    </w:p>
    <w:sectPr w:rsidR="00137324" w:rsidSect="00290DC7">
      <w:headerReference w:type="default" r:id="rId11"/>
      <w:footerReference w:type="even" r:id="rId12"/>
      <w:footerReference w:type="default" r:id="rId13"/>
      <w:footerReference w:type="first" r:id="rId14"/>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A9E" w:rsidRDefault="00E31A9E">
      <w:r>
        <w:separator/>
      </w:r>
    </w:p>
  </w:endnote>
  <w:endnote w:type="continuationSeparator" w:id="0">
    <w:p w:rsidR="00E31A9E" w:rsidRDefault="00E3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C4" w:rsidRDefault="00975F8E">
    <w:pPr>
      <w:pStyle w:val="Footer"/>
      <w:framePr w:wrap="around" w:vAnchor="text" w:hAnchor="margin" w:xAlign="right" w:y="1"/>
      <w:rPr>
        <w:rStyle w:val="PageNumber"/>
      </w:rPr>
    </w:pPr>
    <w:r>
      <w:rPr>
        <w:rStyle w:val="PageNumber"/>
      </w:rPr>
      <w:fldChar w:fldCharType="begin"/>
    </w:r>
    <w:r w:rsidR="00180BC4">
      <w:rPr>
        <w:rStyle w:val="PageNumber"/>
      </w:rPr>
      <w:instrText xml:space="preserve">PAGE  </w:instrText>
    </w:r>
    <w:r>
      <w:rPr>
        <w:rStyle w:val="PageNumber"/>
      </w:rPr>
      <w:fldChar w:fldCharType="separate"/>
    </w:r>
    <w:r w:rsidR="00180BC4">
      <w:rPr>
        <w:rStyle w:val="PageNumber"/>
        <w:noProof/>
      </w:rPr>
      <w:t>iv</w:t>
    </w:r>
    <w:r>
      <w:rPr>
        <w:rStyle w:val="PageNumber"/>
      </w:rPr>
      <w:fldChar w:fldCharType="end"/>
    </w:r>
  </w:p>
  <w:p w:rsidR="00180BC4" w:rsidRDefault="00180B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C4" w:rsidRDefault="00E31A9E">
    <w:pPr>
      <w:pStyle w:val="Footer"/>
      <w:jc w:val="right"/>
    </w:pPr>
    <w:r>
      <w:fldChar w:fldCharType="begin"/>
    </w:r>
    <w:r>
      <w:instrText xml:space="preserve"> PAGE   \* MERGEFORMAT </w:instrText>
    </w:r>
    <w:r>
      <w:fldChar w:fldCharType="separate"/>
    </w:r>
    <w:r w:rsidR="00DD7719">
      <w:rPr>
        <w:noProof/>
      </w:rPr>
      <w:t>7</w:t>
    </w:r>
    <w:r>
      <w:rPr>
        <w:noProof/>
      </w:rPr>
      <w:fldChar w:fldCharType="end"/>
    </w:r>
  </w:p>
  <w:p w:rsidR="00180BC4" w:rsidRPr="005F2720" w:rsidRDefault="00180BC4" w:rsidP="000237CA">
    <w:pPr>
      <w:pStyle w:val="Header"/>
      <w:rPr>
        <w:color w:val="17365D"/>
      </w:rPr>
    </w:pPr>
    <w:r>
      <w:rPr>
        <w:color w:val="17365D"/>
      </w:rPr>
      <w:t xml:space="preserve">5.3.3 </w:t>
    </w:r>
    <w:r w:rsidR="00DD7719">
      <w:rPr>
        <w:color w:val="17365D"/>
      </w:rPr>
      <w:t>C2M.</w:t>
    </w:r>
    <w:r>
      <w:rPr>
        <w:color w:val="17365D"/>
      </w:rPr>
      <w:t>MDM</w:t>
    </w:r>
    <w:r w:rsidR="00C04C97">
      <w:rPr>
        <w:color w:val="17365D"/>
      </w:rPr>
      <w:t>.v</w:t>
    </w:r>
    <w:r w:rsidR="007C570F">
      <w:rPr>
        <w:color w:val="17365D"/>
      </w:rPr>
      <w:t>2.2</w:t>
    </w:r>
    <w:r w:rsidR="00C04C97">
      <w:rPr>
        <w:color w:val="17365D"/>
      </w:rPr>
      <w:t>.</w:t>
    </w:r>
    <w:r>
      <w:rPr>
        <w:color w:val="17365D"/>
      </w:rPr>
      <w:t>Manage Events</w:t>
    </w:r>
  </w:p>
  <w:p w:rsidR="00180BC4" w:rsidRPr="005F2720" w:rsidRDefault="00180BC4" w:rsidP="00E746BC">
    <w:pPr>
      <w:pStyle w:val="Header"/>
      <w:jc w:val="center"/>
      <w:rPr>
        <w:color w:val="17365D"/>
      </w:rPr>
    </w:pPr>
    <w:r>
      <w:rPr>
        <w:rFonts w:ascii="Arial" w:hAnsi="Arial" w:cs="Arial"/>
        <w:b/>
        <w:bCs/>
        <w:color w:val="000000"/>
        <w:sz w:val="12"/>
        <w:szCs w:val="12"/>
        <w:lang w:eastAsia="en-US"/>
      </w:rPr>
      <w:t xml:space="preserve">Copyright © </w:t>
    </w:r>
    <w:r w:rsidR="007C570F">
      <w:rPr>
        <w:rFonts w:ascii="Arial" w:hAnsi="Arial" w:cs="Arial"/>
        <w:b/>
        <w:bCs/>
        <w:color w:val="000000"/>
        <w:sz w:val="12"/>
        <w:szCs w:val="12"/>
        <w:lang w:eastAsia="en-US"/>
      </w:rPr>
      <w:t>2017</w:t>
    </w:r>
    <w:r>
      <w:rPr>
        <w:rFonts w:ascii="Arial" w:hAnsi="Arial" w:cs="Arial"/>
        <w:b/>
        <w:bCs/>
        <w:color w:val="000000"/>
        <w:sz w:val="12"/>
        <w:szCs w:val="12"/>
        <w:lang w:eastAsia="en-US"/>
      </w:rPr>
      <w:t>, Oracle. All rights reserved.</w:t>
    </w:r>
  </w:p>
  <w:p w:rsidR="00180BC4" w:rsidRDefault="00180BC4" w:rsidP="00E746BC">
    <w:pPr>
      <w:pStyle w:val="Header"/>
      <w:jc w:val="center"/>
      <w:rPr>
        <w:color w:val="17365D"/>
      </w:rPr>
    </w:pPr>
  </w:p>
  <w:p w:rsidR="00180BC4" w:rsidRDefault="00180B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C4" w:rsidRDefault="00180BC4">
    <w:pPr>
      <w:pStyle w:val="Footer"/>
      <w:tabs>
        <w:tab w:val="clear" w:pos="7920"/>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A9E" w:rsidRDefault="00E31A9E">
      <w:r>
        <w:separator/>
      </w:r>
    </w:p>
  </w:footnote>
  <w:footnote w:type="continuationSeparator" w:id="0">
    <w:p w:rsidR="00E31A9E" w:rsidRDefault="00E3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C4" w:rsidRDefault="00180BC4">
    <w:pPr>
      <w:pStyle w:val="Header"/>
      <w:framePr w:hSpace="187" w:wrap="auto" w:vAnchor="page" w:hAnchor="page" w:x="12174" w:y="361"/>
    </w:pPr>
  </w:p>
  <w:p w:rsidR="00180BC4" w:rsidRPr="005F2720" w:rsidRDefault="00180BC4" w:rsidP="000237CA">
    <w:pPr>
      <w:pStyle w:val="Header"/>
      <w:rPr>
        <w:color w:val="17365D"/>
      </w:rPr>
    </w:pPr>
    <w:r>
      <w:rPr>
        <w:color w:val="17365D"/>
      </w:rPr>
      <w:t xml:space="preserve">5.3.3 </w:t>
    </w:r>
    <w:r w:rsidR="00DD7719">
      <w:rPr>
        <w:color w:val="17365D"/>
      </w:rPr>
      <w:t>C2M.</w:t>
    </w:r>
    <w:r>
      <w:rPr>
        <w:color w:val="17365D"/>
      </w:rPr>
      <w:t>MDM</w:t>
    </w:r>
    <w:r w:rsidR="00C04C97">
      <w:rPr>
        <w:color w:val="17365D"/>
      </w:rPr>
      <w:t>.v</w:t>
    </w:r>
    <w:r w:rsidR="007C570F">
      <w:rPr>
        <w:color w:val="17365D"/>
      </w:rPr>
      <w:t>2.2</w:t>
    </w:r>
    <w:r w:rsidR="00C04C97">
      <w:rPr>
        <w:color w:val="17365D"/>
      </w:rPr>
      <w:t>.</w:t>
    </w:r>
    <w:r>
      <w:rPr>
        <w:color w:val="17365D"/>
      </w:rPr>
      <w:t>Manage Events</w:t>
    </w:r>
  </w:p>
  <w:p w:rsidR="00180BC4" w:rsidRDefault="00180BC4">
    <w:pPr>
      <w:pStyle w:val="Header"/>
      <w:framePr w:hSpace="187" w:wrap="auto" w:vAnchor="text" w:hAnchor="margin" w:xAlign="right" w:y="1"/>
    </w:pPr>
  </w:p>
  <w:p w:rsidR="00180BC4" w:rsidRDefault="00180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CC66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A06E5"/>
    <w:multiLevelType w:val="singleLevel"/>
    <w:tmpl w:val="C50AAEE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7"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8"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1"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3D1E6DF7"/>
    <w:multiLevelType w:val="hybridMultilevel"/>
    <w:tmpl w:val="BD84030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15:restartNumberingAfterBreak="0">
    <w:nsid w:val="3E3A6D9B"/>
    <w:multiLevelType w:val="hybridMultilevel"/>
    <w:tmpl w:val="3B127EF0"/>
    <w:lvl w:ilvl="0" w:tplc="4A422DF0">
      <w:start w:val="1"/>
      <w:numFmt w:val="bullet"/>
      <w:lvlText w:val="•"/>
      <w:lvlJc w:val="left"/>
      <w:pPr>
        <w:tabs>
          <w:tab w:val="num" w:pos="720"/>
        </w:tabs>
        <w:ind w:left="720" w:hanging="360"/>
      </w:pPr>
      <w:rPr>
        <w:rFonts w:ascii="Times New Roman" w:hAnsi="Times New Roman" w:hint="default"/>
      </w:rPr>
    </w:lvl>
    <w:lvl w:ilvl="1" w:tplc="D9A04D08" w:tentative="1">
      <w:start w:val="1"/>
      <w:numFmt w:val="bullet"/>
      <w:lvlText w:val="•"/>
      <w:lvlJc w:val="left"/>
      <w:pPr>
        <w:tabs>
          <w:tab w:val="num" w:pos="1440"/>
        </w:tabs>
        <w:ind w:left="1440" w:hanging="360"/>
      </w:pPr>
      <w:rPr>
        <w:rFonts w:ascii="Times New Roman" w:hAnsi="Times New Roman" w:hint="default"/>
      </w:rPr>
    </w:lvl>
    <w:lvl w:ilvl="2" w:tplc="A962C818" w:tentative="1">
      <w:start w:val="1"/>
      <w:numFmt w:val="bullet"/>
      <w:lvlText w:val="•"/>
      <w:lvlJc w:val="left"/>
      <w:pPr>
        <w:tabs>
          <w:tab w:val="num" w:pos="2160"/>
        </w:tabs>
        <w:ind w:left="2160" w:hanging="360"/>
      </w:pPr>
      <w:rPr>
        <w:rFonts w:ascii="Times New Roman" w:hAnsi="Times New Roman" w:hint="default"/>
      </w:rPr>
    </w:lvl>
    <w:lvl w:ilvl="3" w:tplc="B7F00BE0" w:tentative="1">
      <w:start w:val="1"/>
      <w:numFmt w:val="bullet"/>
      <w:lvlText w:val="•"/>
      <w:lvlJc w:val="left"/>
      <w:pPr>
        <w:tabs>
          <w:tab w:val="num" w:pos="2880"/>
        </w:tabs>
        <w:ind w:left="2880" w:hanging="360"/>
      </w:pPr>
      <w:rPr>
        <w:rFonts w:ascii="Times New Roman" w:hAnsi="Times New Roman" w:hint="default"/>
      </w:rPr>
    </w:lvl>
    <w:lvl w:ilvl="4" w:tplc="FC4C86BC" w:tentative="1">
      <w:start w:val="1"/>
      <w:numFmt w:val="bullet"/>
      <w:lvlText w:val="•"/>
      <w:lvlJc w:val="left"/>
      <w:pPr>
        <w:tabs>
          <w:tab w:val="num" w:pos="3600"/>
        </w:tabs>
        <w:ind w:left="3600" w:hanging="360"/>
      </w:pPr>
      <w:rPr>
        <w:rFonts w:ascii="Times New Roman" w:hAnsi="Times New Roman" w:hint="default"/>
      </w:rPr>
    </w:lvl>
    <w:lvl w:ilvl="5" w:tplc="7402FC12" w:tentative="1">
      <w:start w:val="1"/>
      <w:numFmt w:val="bullet"/>
      <w:lvlText w:val="•"/>
      <w:lvlJc w:val="left"/>
      <w:pPr>
        <w:tabs>
          <w:tab w:val="num" w:pos="4320"/>
        </w:tabs>
        <w:ind w:left="4320" w:hanging="360"/>
      </w:pPr>
      <w:rPr>
        <w:rFonts w:ascii="Times New Roman" w:hAnsi="Times New Roman" w:hint="default"/>
      </w:rPr>
    </w:lvl>
    <w:lvl w:ilvl="6" w:tplc="D4E883AA" w:tentative="1">
      <w:start w:val="1"/>
      <w:numFmt w:val="bullet"/>
      <w:lvlText w:val="•"/>
      <w:lvlJc w:val="left"/>
      <w:pPr>
        <w:tabs>
          <w:tab w:val="num" w:pos="5040"/>
        </w:tabs>
        <w:ind w:left="5040" w:hanging="360"/>
      </w:pPr>
      <w:rPr>
        <w:rFonts w:ascii="Times New Roman" w:hAnsi="Times New Roman" w:hint="default"/>
      </w:rPr>
    </w:lvl>
    <w:lvl w:ilvl="7" w:tplc="78C48DF8" w:tentative="1">
      <w:start w:val="1"/>
      <w:numFmt w:val="bullet"/>
      <w:lvlText w:val="•"/>
      <w:lvlJc w:val="left"/>
      <w:pPr>
        <w:tabs>
          <w:tab w:val="num" w:pos="5760"/>
        </w:tabs>
        <w:ind w:left="5760" w:hanging="360"/>
      </w:pPr>
      <w:rPr>
        <w:rFonts w:ascii="Times New Roman" w:hAnsi="Times New Roman" w:hint="default"/>
      </w:rPr>
    </w:lvl>
    <w:lvl w:ilvl="8" w:tplc="CB74DCE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7" w15:restartNumberingAfterBreak="0">
    <w:nsid w:val="4BCA39A2"/>
    <w:multiLevelType w:val="hybridMultilevel"/>
    <w:tmpl w:val="52D63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9"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7"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8"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9"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0"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1"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2"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9"/>
  </w:num>
  <w:num w:numId="2">
    <w:abstractNumId w:val="11"/>
  </w:num>
  <w:num w:numId="3">
    <w:abstractNumId w:val="8"/>
  </w:num>
  <w:num w:numId="4">
    <w:abstractNumId w:val="9"/>
  </w:num>
  <w:num w:numId="5">
    <w:abstractNumId w:val="13"/>
  </w:num>
  <w:num w:numId="6">
    <w:abstractNumId w:val="22"/>
  </w:num>
  <w:num w:numId="7">
    <w:abstractNumId w:val="30"/>
  </w:num>
  <w:num w:numId="8">
    <w:abstractNumId w:val="26"/>
  </w:num>
  <w:num w:numId="9">
    <w:abstractNumId w:val="7"/>
  </w:num>
  <w:num w:numId="10">
    <w:abstractNumId w:val="24"/>
  </w:num>
  <w:num w:numId="11">
    <w:abstractNumId w:val="23"/>
  </w:num>
  <w:num w:numId="12">
    <w:abstractNumId w:val="33"/>
  </w:num>
  <w:num w:numId="13">
    <w:abstractNumId w:val="12"/>
  </w:num>
  <w:num w:numId="14">
    <w:abstractNumId w:val="6"/>
  </w:num>
  <w:num w:numId="15">
    <w:abstractNumId w:val="31"/>
  </w:num>
  <w:num w:numId="16">
    <w:abstractNumId w:val="4"/>
  </w:num>
  <w:num w:numId="17">
    <w:abstractNumId w:val="28"/>
  </w:num>
  <w:num w:numId="18">
    <w:abstractNumId w:val="32"/>
  </w:num>
  <w:num w:numId="19">
    <w:abstractNumId w:val="21"/>
  </w:num>
  <w:num w:numId="20">
    <w:abstractNumId w:val="25"/>
  </w:num>
  <w:num w:numId="21">
    <w:abstractNumId w:val="20"/>
  </w:num>
  <w:num w:numId="22">
    <w:abstractNumId w:val="3"/>
  </w:num>
  <w:num w:numId="23">
    <w:abstractNumId w:val="16"/>
  </w:num>
  <w:num w:numId="24">
    <w:abstractNumId w:val="29"/>
  </w:num>
  <w:num w:numId="25">
    <w:abstractNumId w:val="18"/>
  </w:num>
  <w:num w:numId="26">
    <w:abstractNumId w:val="2"/>
  </w:num>
  <w:num w:numId="27">
    <w:abstractNumId w:val="5"/>
  </w:num>
  <w:num w:numId="28">
    <w:abstractNumId w:val="15"/>
  </w:num>
  <w:num w:numId="29">
    <w:abstractNumId w:val="14"/>
  </w:num>
  <w:num w:numId="30">
    <w:abstractNumId w:val="0"/>
  </w:num>
  <w:num w:numId="31">
    <w:abstractNumId w:val="1"/>
  </w:num>
  <w:num w:numId="32">
    <w:abstractNumId w:val="17"/>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CE4"/>
    <w:rsid w:val="000208C1"/>
    <w:rsid w:val="000237CA"/>
    <w:rsid w:val="00052424"/>
    <w:rsid w:val="0007733F"/>
    <w:rsid w:val="000E22B1"/>
    <w:rsid w:val="000E3977"/>
    <w:rsid w:val="000F0EF2"/>
    <w:rsid w:val="00101B0D"/>
    <w:rsid w:val="00116454"/>
    <w:rsid w:val="0012221D"/>
    <w:rsid w:val="00137324"/>
    <w:rsid w:val="00140505"/>
    <w:rsid w:val="00147024"/>
    <w:rsid w:val="001602C8"/>
    <w:rsid w:val="00180BC4"/>
    <w:rsid w:val="00196BF2"/>
    <w:rsid w:val="001B2A5B"/>
    <w:rsid w:val="00214C73"/>
    <w:rsid w:val="00237D38"/>
    <w:rsid w:val="002416F4"/>
    <w:rsid w:val="00270F58"/>
    <w:rsid w:val="00290DC7"/>
    <w:rsid w:val="00293F74"/>
    <w:rsid w:val="002C1344"/>
    <w:rsid w:val="002C2336"/>
    <w:rsid w:val="002D6D13"/>
    <w:rsid w:val="0033600C"/>
    <w:rsid w:val="00384C37"/>
    <w:rsid w:val="003C52A1"/>
    <w:rsid w:val="003E2E43"/>
    <w:rsid w:val="004135FC"/>
    <w:rsid w:val="00455F56"/>
    <w:rsid w:val="004658F8"/>
    <w:rsid w:val="004B43DD"/>
    <w:rsid w:val="004C66EA"/>
    <w:rsid w:val="004D28B9"/>
    <w:rsid w:val="004E3D08"/>
    <w:rsid w:val="00521B25"/>
    <w:rsid w:val="00534641"/>
    <w:rsid w:val="0054787E"/>
    <w:rsid w:val="005638B5"/>
    <w:rsid w:val="005A203E"/>
    <w:rsid w:val="005C5046"/>
    <w:rsid w:val="005D2F52"/>
    <w:rsid w:val="005F39AB"/>
    <w:rsid w:val="005F5427"/>
    <w:rsid w:val="00626D1A"/>
    <w:rsid w:val="00653C02"/>
    <w:rsid w:val="006A61B8"/>
    <w:rsid w:val="0073570E"/>
    <w:rsid w:val="007A1E13"/>
    <w:rsid w:val="007B79B3"/>
    <w:rsid w:val="007C570F"/>
    <w:rsid w:val="007E3BCD"/>
    <w:rsid w:val="008066D1"/>
    <w:rsid w:val="00816CE2"/>
    <w:rsid w:val="00823F5A"/>
    <w:rsid w:val="00831264"/>
    <w:rsid w:val="00860DA7"/>
    <w:rsid w:val="008C6FE1"/>
    <w:rsid w:val="008D4502"/>
    <w:rsid w:val="008F252C"/>
    <w:rsid w:val="009002AA"/>
    <w:rsid w:val="009150B0"/>
    <w:rsid w:val="0091721F"/>
    <w:rsid w:val="0092007A"/>
    <w:rsid w:val="00975F8E"/>
    <w:rsid w:val="009A3B28"/>
    <w:rsid w:val="009C6B3A"/>
    <w:rsid w:val="009C7490"/>
    <w:rsid w:val="009C75E0"/>
    <w:rsid w:val="009F549F"/>
    <w:rsid w:val="00A031DE"/>
    <w:rsid w:val="00A03A33"/>
    <w:rsid w:val="00A148C0"/>
    <w:rsid w:val="00A736C7"/>
    <w:rsid w:val="00A859C4"/>
    <w:rsid w:val="00AB5EB6"/>
    <w:rsid w:val="00AC161C"/>
    <w:rsid w:val="00AC1D87"/>
    <w:rsid w:val="00AD3A15"/>
    <w:rsid w:val="00B0129D"/>
    <w:rsid w:val="00B1700B"/>
    <w:rsid w:val="00B22DFA"/>
    <w:rsid w:val="00B34C57"/>
    <w:rsid w:val="00B44C99"/>
    <w:rsid w:val="00B87232"/>
    <w:rsid w:val="00BA4DD2"/>
    <w:rsid w:val="00BC1D78"/>
    <w:rsid w:val="00C04C97"/>
    <w:rsid w:val="00C079EF"/>
    <w:rsid w:val="00C41404"/>
    <w:rsid w:val="00C62C92"/>
    <w:rsid w:val="00CA156B"/>
    <w:rsid w:val="00CB30BD"/>
    <w:rsid w:val="00CC0E94"/>
    <w:rsid w:val="00CD2581"/>
    <w:rsid w:val="00D558AB"/>
    <w:rsid w:val="00D5660B"/>
    <w:rsid w:val="00DD3F71"/>
    <w:rsid w:val="00DD7719"/>
    <w:rsid w:val="00DD7A9D"/>
    <w:rsid w:val="00DE21F5"/>
    <w:rsid w:val="00DF4D71"/>
    <w:rsid w:val="00E06A0F"/>
    <w:rsid w:val="00E31A9E"/>
    <w:rsid w:val="00E53975"/>
    <w:rsid w:val="00E746BC"/>
    <w:rsid w:val="00ED76C8"/>
    <w:rsid w:val="00F05EF2"/>
    <w:rsid w:val="00F26EF1"/>
    <w:rsid w:val="00F46CDB"/>
    <w:rsid w:val="00F80675"/>
    <w:rsid w:val="00F83C3C"/>
    <w:rsid w:val="00F84157"/>
    <w:rsid w:val="00FE6ACB"/>
    <w:rsid w:val="00FE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27108A-5EEC-45A4-AFC4-4E437EC9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B3A"/>
    <w:rPr>
      <w:rFonts w:ascii="Book Antiqua" w:hAnsi="Book Antiqua"/>
      <w:lang w:eastAsia="es-ES"/>
    </w:rPr>
  </w:style>
  <w:style w:type="paragraph" w:styleId="Heading1">
    <w:name w:val="heading 1"/>
    <w:basedOn w:val="Normal"/>
    <w:next w:val="BodyText"/>
    <w:qFormat/>
    <w:rsid w:val="009C6B3A"/>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9C6B3A"/>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9C6B3A"/>
    <w:pPr>
      <w:keepNext/>
      <w:keepLines/>
      <w:ind w:left="0"/>
      <w:outlineLvl w:val="2"/>
    </w:pPr>
    <w:rPr>
      <w:b/>
      <w:sz w:val="24"/>
    </w:rPr>
  </w:style>
  <w:style w:type="paragraph" w:styleId="Heading4">
    <w:name w:val="heading 4"/>
    <w:basedOn w:val="BodyText"/>
    <w:next w:val="BodyText"/>
    <w:qFormat/>
    <w:rsid w:val="009C6B3A"/>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9C6B3A"/>
    <w:pPr>
      <w:keepNext/>
      <w:keepLines/>
      <w:outlineLvl w:val="4"/>
    </w:pPr>
    <w:rPr>
      <w:b/>
      <w:i/>
    </w:rPr>
  </w:style>
  <w:style w:type="paragraph" w:styleId="Heading6">
    <w:name w:val="heading 6"/>
    <w:basedOn w:val="Normal"/>
    <w:next w:val="NormalIndent"/>
    <w:qFormat/>
    <w:rsid w:val="009C6B3A"/>
    <w:pPr>
      <w:ind w:left="720"/>
      <w:outlineLvl w:val="5"/>
    </w:pPr>
    <w:rPr>
      <w:rFonts w:ascii="Times" w:hAnsi="Times"/>
      <w:u w:val="single"/>
    </w:rPr>
  </w:style>
  <w:style w:type="paragraph" w:styleId="Heading7">
    <w:name w:val="heading 7"/>
    <w:basedOn w:val="Normal"/>
    <w:next w:val="NormalIndent"/>
    <w:qFormat/>
    <w:rsid w:val="009C6B3A"/>
    <w:pPr>
      <w:ind w:left="720"/>
      <w:outlineLvl w:val="6"/>
    </w:pPr>
    <w:rPr>
      <w:rFonts w:ascii="Times" w:hAnsi="Times"/>
      <w:i/>
    </w:rPr>
  </w:style>
  <w:style w:type="paragraph" w:styleId="Heading8">
    <w:name w:val="heading 8"/>
    <w:basedOn w:val="Normal"/>
    <w:next w:val="NormalIndent"/>
    <w:qFormat/>
    <w:rsid w:val="009C6B3A"/>
    <w:pPr>
      <w:ind w:left="720"/>
      <w:outlineLvl w:val="7"/>
    </w:pPr>
    <w:rPr>
      <w:rFonts w:ascii="Times" w:hAnsi="Times"/>
      <w:i/>
    </w:rPr>
  </w:style>
  <w:style w:type="paragraph" w:styleId="Heading9">
    <w:name w:val="heading 9"/>
    <w:basedOn w:val="Normal"/>
    <w:next w:val="NormalIndent"/>
    <w:qFormat/>
    <w:rsid w:val="009C6B3A"/>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9C6B3A"/>
    <w:pPr>
      <w:spacing w:before="120" w:after="120"/>
      <w:ind w:left="2520"/>
    </w:pPr>
  </w:style>
  <w:style w:type="paragraph" w:styleId="TOC3">
    <w:name w:val="toc 3"/>
    <w:basedOn w:val="Normal"/>
    <w:next w:val="Normal"/>
    <w:uiPriority w:val="39"/>
    <w:qFormat/>
    <w:rsid w:val="009C6B3A"/>
    <w:pPr>
      <w:ind w:left="400"/>
    </w:pPr>
    <w:rPr>
      <w:rFonts w:ascii="Calibri" w:hAnsi="Calibri"/>
      <w:i/>
      <w:iCs/>
    </w:rPr>
  </w:style>
  <w:style w:type="paragraph" w:styleId="TOC2">
    <w:name w:val="toc 2"/>
    <w:basedOn w:val="Normal"/>
    <w:next w:val="Normal"/>
    <w:uiPriority w:val="39"/>
    <w:qFormat/>
    <w:rsid w:val="009C6B3A"/>
    <w:pPr>
      <w:ind w:left="200"/>
    </w:pPr>
    <w:rPr>
      <w:rFonts w:ascii="Calibri" w:hAnsi="Calibri"/>
      <w:smallCaps/>
    </w:rPr>
  </w:style>
  <w:style w:type="paragraph" w:styleId="Footer">
    <w:name w:val="footer"/>
    <w:basedOn w:val="Normal"/>
    <w:semiHidden/>
    <w:rsid w:val="009C6B3A"/>
    <w:pPr>
      <w:tabs>
        <w:tab w:val="right" w:pos="7920"/>
      </w:tabs>
    </w:pPr>
    <w:rPr>
      <w:sz w:val="16"/>
    </w:rPr>
  </w:style>
  <w:style w:type="paragraph" w:styleId="Header">
    <w:name w:val="header"/>
    <w:basedOn w:val="Normal"/>
    <w:link w:val="HeaderChar"/>
    <w:semiHidden/>
    <w:rsid w:val="009C6B3A"/>
    <w:pPr>
      <w:tabs>
        <w:tab w:val="right" w:pos="10440"/>
      </w:tabs>
    </w:pPr>
    <w:rPr>
      <w:sz w:val="16"/>
    </w:rPr>
  </w:style>
  <w:style w:type="paragraph" w:styleId="Title">
    <w:name w:val="Title"/>
    <w:basedOn w:val="Normal"/>
    <w:qFormat/>
    <w:rsid w:val="009C6B3A"/>
    <w:pPr>
      <w:keepLines/>
      <w:spacing w:after="120"/>
      <w:ind w:left="2520" w:right="720"/>
    </w:pPr>
    <w:rPr>
      <w:sz w:val="48"/>
    </w:rPr>
  </w:style>
  <w:style w:type="paragraph" w:customStyle="1" w:styleId="TableText">
    <w:name w:val="Table Text"/>
    <w:basedOn w:val="Normal"/>
    <w:rsid w:val="009C6B3A"/>
    <w:pPr>
      <w:keepLines/>
    </w:pPr>
    <w:rPr>
      <w:sz w:val="16"/>
    </w:rPr>
  </w:style>
  <w:style w:type="paragraph" w:customStyle="1" w:styleId="HeadingBar">
    <w:name w:val="Heading Bar"/>
    <w:basedOn w:val="Normal"/>
    <w:next w:val="Heading3"/>
    <w:rsid w:val="009C6B3A"/>
    <w:pPr>
      <w:keepNext/>
      <w:keepLines/>
      <w:shd w:val="solid" w:color="auto" w:fill="auto"/>
      <w:spacing w:before="240"/>
      <w:ind w:right="7920"/>
    </w:pPr>
    <w:rPr>
      <w:color w:val="FFFFFF"/>
      <w:sz w:val="8"/>
    </w:rPr>
  </w:style>
  <w:style w:type="paragraph" w:customStyle="1" w:styleId="TitleBar">
    <w:name w:val="Title Bar"/>
    <w:basedOn w:val="Normal"/>
    <w:rsid w:val="009C6B3A"/>
    <w:pPr>
      <w:keepNext/>
      <w:pageBreakBefore/>
      <w:shd w:val="solid" w:color="auto" w:fill="auto"/>
      <w:spacing w:before="1680"/>
      <w:ind w:left="2520" w:right="720"/>
    </w:pPr>
    <w:rPr>
      <w:sz w:val="36"/>
    </w:rPr>
  </w:style>
  <w:style w:type="paragraph" w:customStyle="1" w:styleId="TOCHeading1">
    <w:name w:val="TOC Heading1"/>
    <w:basedOn w:val="Normal"/>
    <w:rsid w:val="009C6B3A"/>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9C6B3A"/>
    <w:rPr>
      <w:rFonts w:ascii="Book Antiqua" w:hAnsi="Book Antiqua"/>
      <w:color w:val="0000FF"/>
    </w:rPr>
  </w:style>
  <w:style w:type="paragraph" w:customStyle="1" w:styleId="TableHeading">
    <w:name w:val="Table Heading"/>
    <w:basedOn w:val="TableText"/>
    <w:rsid w:val="009C6B3A"/>
    <w:pPr>
      <w:spacing w:before="120" w:after="120"/>
    </w:pPr>
    <w:rPr>
      <w:b/>
    </w:rPr>
  </w:style>
  <w:style w:type="character" w:styleId="PageNumber">
    <w:name w:val="page number"/>
    <w:basedOn w:val="DefaultParagraphFont"/>
    <w:semiHidden/>
    <w:rsid w:val="009C6B3A"/>
    <w:rPr>
      <w:rFonts w:ascii="Book Antiqua" w:hAnsi="Book Antiqua"/>
    </w:rPr>
  </w:style>
  <w:style w:type="paragraph" w:customStyle="1" w:styleId="RouteTitle">
    <w:name w:val="Route Title"/>
    <w:basedOn w:val="Normal"/>
    <w:rsid w:val="009C6B3A"/>
    <w:pPr>
      <w:keepLines/>
      <w:spacing w:after="120"/>
      <w:ind w:left="2520" w:right="720"/>
    </w:pPr>
    <w:rPr>
      <w:sz w:val="36"/>
    </w:rPr>
  </w:style>
  <w:style w:type="paragraph" w:customStyle="1" w:styleId="Title-Major">
    <w:name w:val="Title-Major"/>
    <w:basedOn w:val="Title"/>
    <w:rsid w:val="009C6B3A"/>
    <w:rPr>
      <w:smallCaps/>
    </w:rPr>
  </w:style>
  <w:style w:type="paragraph" w:customStyle="1" w:styleId="Note">
    <w:name w:val="Note"/>
    <w:basedOn w:val="BodyText"/>
    <w:rsid w:val="009C6B3A"/>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9C6B3A"/>
    <w:pPr>
      <w:keepLines/>
      <w:spacing w:before="60" w:after="60"/>
      <w:ind w:left="3096" w:hanging="216"/>
    </w:pPr>
  </w:style>
  <w:style w:type="paragraph" w:customStyle="1" w:styleId="Checklist">
    <w:name w:val="Checklist"/>
    <w:basedOn w:val="Bullet"/>
    <w:rsid w:val="009C6B3A"/>
    <w:pPr>
      <w:ind w:left="3427" w:hanging="547"/>
    </w:pPr>
  </w:style>
  <w:style w:type="paragraph" w:customStyle="1" w:styleId="Checklist-X">
    <w:name w:val="Checklist-X"/>
    <w:basedOn w:val="Checklist"/>
    <w:rsid w:val="009C6B3A"/>
  </w:style>
  <w:style w:type="paragraph" w:styleId="NormalIndent">
    <w:name w:val="Normal Indent"/>
    <w:basedOn w:val="Normal"/>
    <w:semiHidden/>
    <w:rsid w:val="009C6B3A"/>
    <w:pPr>
      <w:ind w:left="720"/>
    </w:pPr>
  </w:style>
  <w:style w:type="paragraph" w:customStyle="1" w:styleId="InfoBox">
    <w:name w:val="Info Box"/>
    <w:basedOn w:val="BodyText"/>
    <w:rsid w:val="009C6B3A"/>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9C6B3A"/>
    <w:pPr>
      <w:spacing w:before="60" w:after="60"/>
      <w:ind w:left="3240" w:hanging="360"/>
    </w:pPr>
  </w:style>
  <w:style w:type="paragraph" w:styleId="TOC1">
    <w:name w:val="toc 1"/>
    <w:basedOn w:val="Normal"/>
    <w:next w:val="Normal"/>
    <w:semiHidden/>
    <w:qFormat/>
    <w:rsid w:val="009C6B3A"/>
    <w:pPr>
      <w:spacing w:before="120" w:after="120"/>
    </w:pPr>
    <w:rPr>
      <w:rFonts w:ascii="Calibri" w:hAnsi="Calibri"/>
      <w:b/>
      <w:bCs/>
      <w:caps/>
    </w:rPr>
  </w:style>
  <w:style w:type="paragraph" w:styleId="TOC4">
    <w:name w:val="toc 4"/>
    <w:basedOn w:val="Normal"/>
    <w:next w:val="Normal"/>
    <w:semiHidden/>
    <w:rsid w:val="009C6B3A"/>
    <w:pPr>
      <w:ind w:left="600"/>
    </w:pPr>
    <w:rPr>
      <w:rFonts w:ascii="Calibri" w:hAnsi="Calibri"/>
      <w:sz w:val="18"/>
      <w:szCs w:val="18"/>
    </w:rPr>
  </w:style>
  <w:style w:type="paragraph" w:styleId="TOC5">
    <w:name w:val="toc 5"/>
    <w:basedOn w:val="Normal"/>
    <w:next w:val="Normal"/>
    <w:semiHidden/>
    <w:rsid w:val="009C6B3A"/>
    <w:pPr>
      <w:ind w:left="800"/>
    </w:pPr>
    <w:rPr>
      <w:rFonts w:ascii="Calibri" w:hAnsi="Calibri"/>
      <w:sz w:val="18"/>
      <w:szCs w:val="18"/>
    </w:rPr>
  </w:style>
  <w:style w:type="paragraph" w:customStyle="1" w:styleId="tty132">
    <w:name w:val="tty132"/>
    <w:basedOn w:val="Normal"/>
    <w:rsid w:val="009C6B3A"/>
    <w:rPr>
      <w:rFonts w:ascii="Courier New" w:hAnsi="Courier New"/>
      <w:sz w:val="12"/>
    </w:rPr>
  </w:style>
  <w:style w:type="paragraph" w:customStyle="1" w:styleId="tty180">
    <w:name w:val="tty180"/>
    <w:basedOn w:val="Normal"/>
    <w:rsid w:val="009C6B3A"/>
    <w:pPr>
      <w:ind w:right="-720"/>
    </w:pPr>
    <w:rPr>
      <w:rFonts w:ascii="Courier New" w:hAnsi="Courier New"/>
      <w:sz w:val="8"/>
    </w:rPr>
  </w:style>
  <w:style w:type="paragraph" w:customStyle="1" w:styleId="tty80">
    <w:name w:val="tty80"/>
    <w:basedOn w:val="Normal"/>
    <w:rsid w:val="009C6B3A"/>
    <w:rPr>
      <w:rFonts w:ascii="Courier New" w:hAnsi="Courier New"/>
    </w:rPr>
  </w:style>
  <w:style w:type="paragraph" w:customStyle="1" w:styleId="tty80indent">
    <w:name w:val="tty80 indent"/>
    <w:basedOn w:val="tty80"/>
    <w:rsid w:val="009C6B3A"/>
    <w:pPr>
      <w:ind w:left="2895"/>
    </w:pPr>
  </w:style>
  <w:style w:type="paragraph" w:styleId="BodyTextIndent">
    <w:name w:val="Body Text Indent"/>
    <w:basedOn w:val="Normal"/>
    <w:semiHidden/>
    <w:unhideWhenUsed/>
    <w:rsid w:val="009C6B3A"/>
    <w:pPr>
      <w:spacing w:after="120"/>
      <w:ind w:left="360"/>
    </w:pPr>
  </w:style>
  <w:style w:type="paragraph" w:customStyle="1" w:styleId="NoteWide">
    <w:name w:val="Note Wide"/>
    <w:basedOn w:val="Note"/>
    <w:rsid w:val="009C6B3A"/>
    <w:pPr>
      <w:ind w:right="2160"/>
    </w:pPr>
  </w:style>
  <w:style w:type="character" w:customStyle="1" w:styleId="BodyTextIndentChar">
    <w:name w:val="Body Text Indent Char"/>
    <w:basedOn w:val="DefaultParagraphFont"/>
    <w:semiHidden/>
    <w:rsid w:val="009C6B3A"/>
    <w:rPr>
      <w:rFonts w:ascii="Book Antiqua" w:hAnsi="Book Antiqua"/>
      <w:lang w:eastAsia="es-ES"/>
    </w:rPr>
  </w:style>
  <w:style w:type="paragraph" w:customStyle="1" w:styleId="Copyrighttitles">
    <w:name w:val="Copyright titles"/>
    <w:basedOn w:val="Normal"/>
    <w:rsid w:val="009C6B3A"/>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9C6B3A"/>
    <w:pPr>
      <w:spacing w:before="100"/>
    </w:pPr>
    <w:rPr>
      <w:rFonts w:ascii="Futura Bk BT" w:hAnsi="Futura Bk BT"/>
      <w:sz w:val="16"/>
      <w:lang w:eastAsia="en-US"/>
    </w:rPr>
  </w:style>
  <w:style w:type="character" w:customStyle="1" w:styleId="FooterChar">
    <w:name w:val="Footer Char"/>
    <w:basedOn w:val="DefaultParagraphFont"/>
    <w:rsid w:val="009C6B3A"/>
    <w:rPr>
      <w:rFonts w:ascii="Book Antiqua" w:hAnsi="Book Antiqua"/>
      <w:sz w:val="16"/>
      <w:lang w:eastAsia="es-ES"/>
    </w:rPr>
  </w:style>
  <w:style w:type="paragraph" w:customStyle="1" w:styleId="table">
    <w:name w:val="table"/>
    <w:basedOn w:val="Normal"/>
    <w:rsid w:val="009C6B3A"/>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9C6B3A"/>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9C6B3A"/>
    <w:rPr>
      <w:color w:val="0000FF"/>
      <w:u w:val="single"/>
    </w:rPr>
  </w:style>
  <w:style w:type="paragraph" w:styleId="BalloonText">
    <w:name w:val="Balloon Text"/>
    <w:basedOn w:val="Normal"/>
    <w:semiHidden/>
    <w:unhideWhenUsed/>
    <w:rsid w:val="009C6B3A"/>
    <w:rPr>
      <w:rFonts w:ascii="Tahoma" w:hAnsi="Tahoma" w:cs="Tahoma"/>
      <w:sz w:val="16"/>
      <w:szCs w:val="16"/>
    </w:rPr>
  </w:style>
  <w:style w:type="character" w:customStyle="1" w:styleId="BalloonTextChar">
    <w:name w:val="Balloon Text Char"/>
    <w:basedOn w:val="DefaultParagraphFont"/>
    <w:semiHidden/>
    <w:rsid w:val="009C6B3A"/>
    <w:rPr>
      <w:rFonts w:ascii="Tahoma" w:hAnsi="Tahoma" w:cs="Tahoma"/>
      <w:sz w:val="16"/>
      <w:szCs w:val="16"/>
      <w:lang w:eastAsia="es-ES"/>
    </w:rPr>
  </w:style>
  <w:style w:type="character" w:customStyle="1" w:styleId="BodyTextChar">
    <w:name w:val="Body Text Char"/>
    <w:basedOn w:val="DefaultParagraphFont"/>
    <w:semiHidden/>
    <w:rsid w:val="009C6B3A"/>
    <w:rPr>
      <w:rFonts w:ascii="Book Antiqua" w:hAnsi="Book Antiqua"/>
      <w:lang w:eastAsia="es-ES"/>
    </w:rPr>
  </w:style>
  <w:style w:type="paragraph" w:styleId="TOC6">
    <w:name w:val="toc 6"/>
    <w:basedOn w:val="Normal"/>
    <w:next w:val="Normal"/>
    <w:autoRedefine/>
    <w:unhideWhenUsed/>
    <w:rsid w:val="009C6B3A"/>
    <w:pPr>
      <w:ind w:left="1000"/>
    </w:pPr>
    <w:rPr>
      <w:rFonts w:ascii="Calibri" w:hAnsi="Calibri"/>
      <w:sz w:val="18"/>
      <w:szCs w:val="18"/>
    </w:rPr>
  </w:style>
  <w:style w:type="paragraph" w:styleId="TOC7">
    <w:name w:val="toc 7"/>
    <w:basedOn w:val="Normal"/>
    <w:next w:val="Normal"/>
    <w:autoRedefine/>
    <w:unhideWhenUsed/>
    <w:rsid w:val="009C6B3A"/>
    <w:pPr>
      <w:ind w:left="1200"/>
    </w:pPr>
    <w:rPr>
      <w:rFonts w:ascii="Calibri" w:hAnsi="Calibri"/>
      <w:sz w:val="18"/>
      <w:szCs w:val="18"/>
    </w:rPr>
  </w:style>
  <w:style w:type="paragraph" w:styleId="TOC8">
    <w:name w:val="toc 8"/>
    <w:basedOn w:val="Normal"/>
    <w:next w:val="Normal"/>
    <w:autoRedefine/>
    <w:unhideWhenUsed/>
    <w:rsid w:val="009C6B3A"/>
    <w:pPr>
      <w:ind w:left="1400"/>
    </w:pPr>
    <w:rPr>
      <w:rFonts w:ascii="Calibri" w:hAnsi="Calibri"/>
      <w:sz w:val="18"/>
      <w:szCs w:val="18"/>
    </w:rPr>
  </w:style>
  <w:style w:type="paragraph" w:styleId="TOC9">
    <w:name w:val="toc 9"/>
    <w:basedOn w:val="Normal"/>
    <w:next w:val="Normal"/>
    <w:autoRedefine/>
    <w:unhideWhenUsed/>
    <w:rsid w:val="009C6B3A"/>
    <w:pPr>
      <w:ind w:left="1600"/>
    </w:pPr>
    <w:rPr>
      <w:rFonts w:ascii="Calibri" w:hAnsi="Calibri"/>
      <w:sz w:val="18"/>
      <w:szCs w:val="18"/>
    </w:rPr>
  </w:style>
  <w:style w:type="paragraph" w:styleId="DocumentMap">
    <w:name w:val="Document Map"/>
    <w:basedOn w:val="Normal"/>
    <w:semiHidden/>
    <w:rsid w:val="009C6B3A"/>
    <w:pPr>
      <w:shd w:val="clear" w:color="auto" w:fill="000080"/>
    </w:pPr>
    <w:rPr>
      <w:rFonts w:ascii="Tahoma" w:hAnsi="Tahoma" w:cs="Tahoma"/>
    </w:rPr>
  </w:style>
  <w:style w:type="character" w:styleId="FollowedHyperlink">
    <w:name w:val="FollowedHyperlink"/>
    <w:basedOn w:val="DefaultParagraphFont"/>
    <w:semiHidden/>
    <w:rsid w:val="009C6B3A"/>
    <w:rPr>
      <w:color w:val="800080"/>
      <w:u w:val="single"/>
    </w:rPr>
  </w:style>
  <w:style w:type="character" w:customStyle="1" w:styleId="motreename1">
    <w:name w:val="motreename1"/>
    <w:basedOn w:val="DefaultParagraphFont"/>
    <w:rsid w:val="009C6B3A"/>
    <w:rPr>
      <w:rFonts w:ascii="Arial" w:hAnsi="Arial" w:cs="Arial" w:hint="default"/>
      <w:b w:val="0"/>
      <w:bCs w:val="0"/>
      <w:i w:val="0"/>
      <w:iCs w:val="0"/>
      <w:color w:val="000000"/>
      <w:sz w:val="20"/>
      <w:szCs w:val="20"/>
    </w:rPr>
  </w:style>
  <w:style w:type="character" w:customStyle="1" w:styleId="motreename">
    <w:name w:val="motreename"/>
    <w:basedOn w:val="DefaultParagraphFont"/>
    <w:rsid w:val="009C6B3A"/>
  </w:style>
  <w:style w:type="character" w:styleId="CommentReference">
    <w:name w:val="annotation reference"/>
    <w:basedOn w:val="DefaultParagraphFont"/>
    <w:semiHidden/>
    <w:rsid w:val="009C6B3A"/>
    <w:rPr>
      <w:sz w:val="16"/>
      <w:szCs w:val="16"/>
    </w:rPr>
  </w:style>
  <w:style w:type="paragraph" w:styleId="CommentText">
    <w:name w:val="annotation text"/>
    <w:basedOn w:val="Normal"/>
    <w:semiHidden/>
    <w:rsid w:val="009C6B3A"/>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paragraph" w:styleId="ListParagraph">
    <w:name w:val="List Paragraph"/>
    <w:basedOn w:val="Normal"/>
    <w:uiPriority w:val="34"/>
    <w:qFormat/>
    <w:rsid w:val="001602C8"/>
    <w:pPr>
      <w:ind w:left="720"/>
      <w:contextualSpacing/>
    </w:pPr>
    <w:rPr>
      <w:rFonts w:ascii="Times New Roman" w:hAnsi="Times New Roman"/>
      <w:sz w:val="24"/>
      <w:szCs w:val="24"/>
      <w:lang w:eastAsia="en-US"/>
    </w:rPr>
  </w:style>
  <w:style w:type="paragraph" w:styleId="ListBullet">
    <w:name w:val="List Bullet"/>
    <w:basedOn w:val="Normal"/>
    <w:link w:val="ListBulletChar"/>
    <w:rsid w:val="00F80675"/>
    <w:pPr>
      <w:keepLines/>
      <w:widowControl w:val="0"/>
      <w:numPr>
        <w:numId w:val="30"/>
      </w:numPr>
      <w:spacing w:after="144"/>
    </w:pPr>
    <w:rPr>
      <w:rFonts w:ascii="Arial" w:hAnsi="Arial"/>
      <w:color w:val="000000"/>
      <w:lang w:eastAsia="en-US"/>
    </w:rPr>
  </w:style>
  <w:style w:type="paragraph" w:styleId="ListBullet2">
    <w:name w:val="List Bullet 2"/>
    <w:basedOn w:val="Normal"/>
    <w:rsid w:val="00F80675"/>
    <w:pPr>
      <w:keepLines/>
      <w:numPr>
        <w:numId w:val="31"/>
      </w:numPr>
      <w:spacing w:after="120"/>
    </w:pPr>
    <w:rPr>
      <w:rFonts w:ascii="Arial" w:hAnsi="Arial"/>
      <w:lang w:eastAsia="en-US"/>
    </w:rPr>
  </w:style>
  <w:style w:type="character" w:customStyle="1" w:styleId="ListBulletChar">
    <w:name w:val="List Bullet Char"/>
    <w:basedOn w:val="DefaultParagraphFont"/>
    <w:link w:val="ListBullet"/>
    <w:rsid w:val="00F80675"/>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4249">
      <w:bodyDiv w:val="1"/>
      <w:marLeft w:val="0"/>
      <w:marRight w:val="0"/>
      <w:marTop w:val="0"/>
      <w:marBottom w:val="0"/>
      <w:divBdr>
        <w:top w:val="none" w:sz="0" w:space="0" w:color="auto"/>
        <w:left w:val="none" w:sz="0" w:space="0" w:color="auto"/>
        <w:bottom w:val="none" w:sz="0" w:space="0" w:color="auto"/>
        <w:right w:val="none" w:sz="0" w:space="0" w:color="auto"/>
      </w:divBdr>
    </w:div>
    <w:div w:id="505677646">
      <w:bodyDiv w:val="1"/>
      <w:marLeft w:val="0"/>
      <w:marRight w:val="0"/>
      <w:marTop w:val="0"/>
      <w:marBottom w:val="0"/>
      <w:divBdr>
        <w:top w:val="none" w:sz="0" w:space="0" w:color="auto"/>
        <w:left w:val="none" w:sz="0" w:space="0" w:color="auto"/>
        <w:bottom w:val="none" w:sz="0" w:space="0" w:color="auto"/>
        <w:right w:val="none" w:sz="0" w:space="0" w:color="auto"/>
      </w:divBdr>
      <w:divsChild>
        <w:div w:id="1226722574">
          <w:marLeft w:val="360"/>
          <w:marRight w:val="0"/>
          <w:marTop w:val="96"/>
          <w:marBottom w:val="0"/>
          <w:divBdr>
            <w:top w:val="none" w:sz="0" w:space="0" w:color="auto"/>
            <w:left w:val="none" w:sz="0" w:space="0" w:color="auto"/>
            <w:bottom w:val="none" w:sz="0" w:space="0" w:color="auto"/>
            <w:right w:val="none" w:sz="0" w:space="0" w:color="auto"/>
          </w:divBdr>
        </w:div>
      </w:divsChild>
    </w:div>
    <w:div w:id="600643406">
      <w:bodyDiv w:val="1"/>
      <w:marLeft w:val="0"/>
      <w:marRight w:val="0"/>
      <w:marTop w:val="0"/>
      <w:marBottom w:val="0"/>
      <w:divBdr>
        <w:top w:val="none" w:sz="0" w:space="0" w:color="auto"/>
        <w:left w:val="none" w:sz="0" w:space="0" w:color="auto"/>
        <w:bottom w:val="none" w:sz="0" w:space="0" w:color="auto"/>
        <w:right w:val="none" w:sz="0" w:space="0" w:color="auto"/>
      </w:divBdr>
    </w:div>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740204674">
      <w:bodyDiv w:val="1"/>
      <w:marLeft w:val="0"/>
      <w:marRight w:val="0"/>
      <w:marTop w:val="0"/>
      <w:marBottom w:val="0"/>
      <w:divBdr>
        <w:top w:val="none" w:sz="0" w:space="0" w:color="auto"/>
        <w:left w:val="none" w:sz="0" w:space="0" w:color="auto"/>
        <w:bottom w:val="none" w:sz="0" w:space="0" w:color="auto"/>
        <w:right w:val="none" w:sz="0" w:space="0" w:color="auto"/>
      </w:divBdr>
    </w:div>
    <w:div w:id="1824617617">
      <w:bodyDiv w:val="1"/>
      <w:marLeft w:val="0"/>
      <w:marRight w:val="0"/>
      <w:marTop w:val="0"/>
      <w:marBottom w:val="0"/>
      <w:divBdr>
        <w:top w:val="none" w:sz="0" w:space="0" w:color="auto"/>
        <w:left w:val="none" w:sz="0" w:space="0" w:color="auto"/>
        <w:bottom w:val="none" w:sz="0" w:space="0" w:color="auto"/>
        <w:right w:val="none" w:sz="0" w:space="0" w:color="auto"/>
      </w:divBdr>
    </w:div>
    <w:div w:id="1847818156">
      <w:bodyDiv w:val="1"/>
      <w:marLeft w:val="0"/>
      <w:marRight w:val="0"/>
      <w:marTop w:val="0"/>
      <w:marBottom w:val="0"/>
      <w:divBdr>
        <w:top w:val="none" w:sz="0" w:space="0" w:color="auto"/>
        <w:left w:val="none" w:sz="0" w:space="0" w:color="auto"/>
        <w:bottom w:val="none" w:sz="0" w:space="0" w:color="auto"/>
        <w:right w:val="none" w:sz="0" w:space="0" w:color="auto"/>
      </w:divBdr>
    </w:div>
    <w:div w:id="18941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0EEC-F4AC-4024-94C9-C9E67D84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dc:description>Copyright © 2006-2008, Oracle Corporation.  All rights reserved.</dc:description>
  <cp:lastModifiedBy>Ekta Dua</cp:lastModifiedBy>
  <cp:revision>2</cp:revision>
  <cp:lastPrinted>2010-10-26T13:41:00Z</cp:lastPrinted>
  <dcterms:created xsi:type="dcterms:W3CDTF">2017-08-30T16:52:00Z</dcterms:created>
  <dcterms:modified xsi:type="dcterms:W3CDTF">2017-08-30T16:52:00Z</dcterms:modified>
</cp:coreProperties>
</file>